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E38D" w14:textId="7D694201" w:rsidR="00055DF9" w:rsidRPr="00571639" w:rsidRDefault="00F811FF" w:rsidP="00055DF9">
      <w:pPr>
        <w:pStyle w:val="Nagwek1"/>
        <w:numPr>
          <w:ilvl w:val="0"/>
          <w:numId w:val="0"/>
        </w:numPr>
        <w:ind w:left="558" w:hanging="558"/>
        <w:rPr>
          <w:sz w:val="23"/>
          <w:szCs w:val="23"/>
        </w:rPr>
      </w:pPr>
      <w:bookmarkStart w:id="0" w:name="_Toc108803469"/>
      <w:r>
        <w:rPr>
          <w:sz w:val="23"/>
          <w:szCs w:val="23"/>
        </w:rPr>
        <w:t xml:space="preserve">Zał. nr 3. </w:t>
      </w:r>
      <w:r w:rsidR="00AD47A6" w:rsidRPr="00571639">
        <w:rPr>
          <w:sz w:val="23"/>
          <w:szCs w:val="23"/>
        </w:rPr>
        <w:t>P</w:t>
      </w:r>
      <w:r w:rsidR="00055DF9" w:rsidRPr="00571639">
        <w:rPr>
          <w:sz w:val="23"/>
          <w:szCs w:val="23"/>
        </w:rPr>
        <w:t>lan Zarządzania Odorami</w:t>
      </w:r>
      <w:bookmarkEnd w:id="0"/>
    </w:p>
    <w:p w14:paraId="2894B6E4" w14:textId="4FC0420C" w:rsidR="00055DF9" w:rsidRPr="00AC0DC3" w:rsidRDefault="00055DF9" w:rsidP="00AC0DC3">
      <w:pPr>
        <w:pStyle w:val="P1Wcity"/>
        <w:ind w:firstLine="0"/>
        <w:rPr>
          <w:sz w:val="23"/>
          <w:szCs w:val="23"/>
        </w:rPr>
      </w:pPr>
      <w:r w:rsidRPr="00571639">
        <w:rPr>
          <w:sz w:val="23"/>
          <w:szCs w:val="23"/>
        </w:rPr>
        <w:t>Protokół monitorowania odorów określony w BAT 10</w:t>
      </w:r>
    </w:p>
    <w:p w14:paraId="15A93AD6" w14:textId="77777777" w:rsidR="00055DF9" w:rsidRPr="00342ED0" w:rsidRDefault="00055DF9" w:rsidP="00055DF9">
      <w:pPr>
        <w:pStyle w:val="P1Wcity"/>
        <w:numPr>
          <w:ilvl w:val="0"/>
          <w:numId w:val="5"/>
        </w:numPr>
        <w:ind w:left="426" w:hanging="426"/>
        <w:rPr>
          <w:rFonts w:cs="Arial"/>
          <w:b/>
          <w:sz w:val="23"/>
          <w:szCs w:val="23"/>
        </w:rPr>
      </w:pPr>
      <w:r w:rsidRPr="00342ED0">
        <w:rPr>
          <w:rFonts w:cs="Arial"/>
          <w:b/>
          <w:sz w:val="23"/>
          <w:szCs w:val="23"/>
        </w:rPr>
        <w:t xml:space="preserve">Zakres monitoringu wielkości emisji substancji </w:t>
      </w:r>
      <w:proofErr w:type="spellStart"/>
      <w:r w:rsidRPr="00342ED0">
        <w:rPr>
          <w:rFonts w:cs="Arial"/>
          <w:b/>
          <w:sz w:val="23"/>
          <w:szCs w:val="23"/>
        </w:rPr>
        <w:t>odorowych</w:t>
      </w:r>
      <w:proofErr w:type="spellEnd"/>
      <w:r w:rsidRPr="00342ED0">
        <w:rPr>
          <w:rFonts w:cs="Arial"/>
          <w:b/>
          <w:sz w:val="23"/>
          <w:szCs w:val="23"/>
        </w:rPr>
        <w:t xml:space="preserve"> do powietrza:</w:t>
      </w:r>
    </w:p>
    <w:p w14:paraId="1842D905" w14:textId="3BAD9D4C" w:rsidR="00055DF9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Przegląd źródeł emisji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i w przypadku zaistnienia zmian </w:t>
      </w:r>
      <w:r w:rsidRPr="00571639">
        <w:rPr>
          <w:sz w:val="23"/>
          <w:szCs w:val="23"/>
        </w:rPr>
        <w:br/>
        <w:t>(np. zidentyfikowania nowych) ich adekwatna korekta, przed wykonaniem pomiarów, o których mowa w pkt. 2) poniżej.</w:t>
      </w:r>
    </w:p>
    <w:p w14:paraId="1A31E47E" w14:textId="49577844" w:rsidR="00B027B1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Pomiary emisji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metodą olfaktometrii dynamicznej zgodnie z normą EN 13725 ze </w:t>
      </w:r>
      <w:r w:rsidR="00B027B1" w:rsidRPr="00571639">
        <w:rPr>
          <w:sz w:val="23"/>
          <w:szCs w:val="23"/>
        </w:rPr>
        <w:t xml:space="preserve">zidentyfikowanych </w:t>
      </w:r>
      <w:r w:rsidRPr="00571639">
        <w:rPr>
          <w:sz w:val="23"/>
          <w:szCs w:val="23"/>
        </w:rPr>
        <w:t xml:space="preserve">źródeł </w:t>
      </w:r>
      <w:r w:rsidR="00B027B1" w:rsidRPr="00571639">
        <w:rPr>
          <w:sz w:val="23"/>
          <w:szCs w:val="23"/>
        </w:rPr>
        <w:t xml:space="preserve">emisji substancji </w:t>
      </w:r>
      <w:proofErr w:type="spellStart"/>
      <w:r w:rsidR="00B027B1" w:rsidRPr="00571639">
        <w:rPr>
          <w:sz w:val="23"/>
          <w:szCs w:val="23"/>
        </w:rPr>
        <w:t>odorowych</w:t>
      </w:r>
      <w:proofErr w:type="spellEnd"/>
      <w:r w:rsidR="00B027B1" w:rsidRPr="00571639">
        <w:rPr>
          <w:sz w:val="23"/>
          <w:szCs w:val="23"/>
        </w:rPr>
        <w:t xml:space="preserve"> lub NH</w:t>
      </w:r>
      <w:r w:rsidR="00B027B1" w:rsidRPr="00571639">
        <w:rPr>
          <w:sz w:val="23"/>
          <w:szCs w:val="23"/>
          <w:vertAlign w:val="subscript"/>
        </w:rPr>
        <w:t>3</w:t>
      </w:r>
      <w:r w:rsidR="00B027B1" w:rsidRPr="00571639">
        <w:rPr>
          <w:sz w:val="23"/>
          <w:szCs w:val="23"/>
        </w:rPr>
        <w:t xml:space="preserve"> i H</w:t>
      </w:r>
      <w:r w:rsidR="00B027B1" w:rsidRPr="00571639">
        <w:rPr>
          <w:sz w:val="23"/>
          <w:szCs w:val="23"/>
          <w:vertAlign w:val="subscript"/>
        </w:rPr>
        <w:t>2</w:t>
      </w:r>
      <w:r w:rsidR="00B027B1" w:rsidRPr="00571639">
        <w:rPr>
          <w:sz w:val="23"/>
          <w:szCs w:val="23"/>
        </w:rPr>
        <w:t>S zgodnie z normami wskazanymi w konkluzjach BAT.</w:t>
      </w:r>
    </w:p>
    <w:p w14:paraId="3C95CD38" w14:textId="77777777" w:rsidR="00055DF9" w:rsidRPr="00571639" w:rsidRDefault="00055DF9" w:rsidP="00055DF9">
      <w:pPr>
        <w:pStyle w:val="P1Wcity"/>
        <w:ind w:firstLine="0"/>
        <w:rPr>
          <w:rFonts w:cs="Arial"/>
          <w:sz w:val="23"/>
          <w:szCs w:val="23"/>
          <w:u w:val="single"/>
        </w:rPr>
      </w:pPr>
    </w:p>
    <w:p w14:paraId="59EEB48F" w14:textId="77777777" w:rsidR="00055DF9" w:rsidRPr="00342ED0" w:rsidRDefault="00055DF9" w:rsidP="00055DF9">
      <w:pPr>
        <w:pStyle w:val="P1Wcity"/>
        <w:numPr>
          <w:ilvl w:val="0"/>
          <w:numId w:val="5"/>
        </w:numPr>
        <w:ind w:left="426" w:hanging="426"/>
        <w:rPr>
          <w:rFonts w:cs="Arial"/>
          <w:b/>
          <w:sz w:val="23"/>
          <w:szCs w:val="23"/>
        </w:rPr>
      </w:pPr>
      <w:r w:rsidRPr="00342ED0">
        <w:rPr>
          <w:rFonts w:cs="Arial"/>
          <w:b/>
          <w:sz w:val="23"/>
          <w:szCs w:val="23"/>
        </w:rPr>
        <w:t>Częstotliwość monitorowania emisji odorów z terenu zakładu:</w:t>
      </w:r>
    </w:p>
    <w:p w14:paraId="3591BC46" w14:textId="30BBCED5" w:rsidR="00055DF9" w:rsidRPr="00571639" w:rsidRDefault="00055DF9" w:rsidP="00571639">
      <w:pPr>
        <w:pStyle w:val="K1"/>
        <w:tabs>
          <w:tab w:val="clear" w:pos="360"/>
        </w:tabs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Monitoring emisji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z instalacji obejmujący czynności wskazane </w:t>
      </w:r>
      <w:r w:rsidRPr="00571639">
        <w:rPr>
          <w:sz w:val="23"/>
          <w:szCs w:val="23"/>
        </w:rPr>
        <w:br/>
        <w:t>w pkt. 1÷2 części A Protokołu:</w:t>
      </w:r>
    </w:p>
    <w:p w14:paraId="09E0230B" w14:textId="20E66D77" w:rsidR="00055DF9" w:rsidRPr="00571639" w:rsidRDefault="00055DF9" w:rsidP="00571639">
      <w:pPr>
        <w:pStyle w:val="W2"/>
        <w:tabs>
          <w:tab w:val="clear" w:pos="567"/>
        </w:tabs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raz na sześć miesięcy – zgodnie z konkluzjami BAT (Decyzja wykonawcza Komisji Europejskiej z dnia 10 sierpnia 2018 r. </w:t>
      </w:r>
      <w:r w:rsidRPr="00571639">
        <w:rPr>
          <w:i/>
          <w:sz w:val="23"/>
          <w:szCs w:val="23"/>
        </w:rPr>
        <w:t>ustanawiającej konkluzje dotyczące najlepszych dostępnych technik (BAT) w odniesieniu do przetwarzania odpadów</w:t>
      </w:r>
      <w:r w:rsidRPr="00571639">
        <w:rPr>
          <w:sz w:val="23"/>
          <w:szCs w:val="23"/>
        </w:rPr>
        <w:t>, zgodnie z dyrektywą Parlamentu Europejskiego i Rady 2010/75/UE (Dz. U. Unii Europejskiej L 208/38) przepis BAT 8 i zgodnie z warunkami pozwolenia zintegrowaneg</w:t>
      </w:r>
      <w:bookmarkStart w:id="1" w:name="_Toc78528183"/>
      <w:bookmarkStart w:id="2" w:name="_Toc108803470"/>
      <w:r w:rsidR="00EC0A3A" w:rsidRPr="00571639">
        <w:rPr>
          <w:sz w:val="23"/>
          <w:szCs w:val="23"/>
        </w:rPr>
        <w:t>o</w:t>
      </w:r>
      <w:r w:rsidRPr="00571639">
        <w:rPr>
          <w:sz w:val="23"/>
          <w:szCs w:val="23"/>
        </w:rPr>
        <w:t>.</w:t>
      </w:r>
    </w:p>
    <w:p w14:paraId="2D473EB9" w14:textId="77777777" w:rsidR="00055DF9" w:rsidRPr="00571639" w:rsidRDefault="00055DF9" w:rsidP="00055DF9">
      <w:pPr>
        <w:pStyle w:val="W2"/>
        <w:numPr>
          <w:ilvl w:val="0"/>
          <w:numId w:val="0"/>
        </w:numPr>
        <w:rPr>
          <w:sz w:val="23"/>
          <w:szCs w:val="23"/>
        </w:rPr>
      </w:pPr>
    </w:p>
    <w:p w14:paraId="5341906C" w14:textId="76AD1198" w:rsidR="00055DF9" w:rsidRPr="00342ED0" w:rsidRDefault="00055DF9" w:rsidP="00055DF9">
      <w:pPr>
        <w:pStyle w:val="P1Wcity"/>
        <w:numPr>
          <w:ilvl w:val="0"/>
          <w:numId w:val="5"/>
        </w:numPr>
        <w:ind w:left="426" w:hanging="426"/>
        <w:rPr>
          <w:rFonts w:cs="Arial"/>
          <w:b/>
          <w:sz w:val="23"/>
          <w:szCs w:val="23"/>
        </w:rPr>
      </w:pPr>
      <w:r w:rsidRPr="00342ED0">
        <w:rPr>
          <w:rFonts w:cs="Arial"/>
          <w:b/>
          <w:sz w:val="23"/>
          <w:szCs w:val="23"/>
        </w:rPr>
        <w:t>Protokół zawierający działania i harmonogram</w:t>
      </w:r>
      <w:bookmarkEnd w:id="1"/>
      <w:bookmarkEnd w:id="2"/>
    </w:p>
    <w:tbl>
      <w:tblPr>
        <w:tblStyle w:val="Tabela-Siatka"/>
        <w:tblpPr w:leftFromText="141" w:rightFromText="141" w:vertAnchor="text" w:tblpY="1"/>
        <w:tblOverlap w:val="never"/>
        <w:tblW w:w="9057" w:type="dxa"/>
        <w:tblLook w:val="04A0" w:firstRow="1" w:lastRow="0" w:firstColumn="1" w:lastColumn="0" w:noHBand="0" w:noVBand="1"/>
        <w:tblCaption w:val="Protokół zawierający działania i harmonogram."/>
        <w:tblDescription w:val="Protokół zawierający działania i harmonogram."/>
      </w:tblPr>
      <w:tblGrid>
        <w:gridCol w:w="530"/>
        <w:gridCol w:w="3466"/>
        <w:gridCol w:w="1587"/>
        <w:gridCol w:w="1490"/>
        <w:gridCol w:w="1984"/>
      </w:tblGrid>
      <w:tr w:rsidR="00055DF9" w:rsidRPr="00895C24" w14:paraId="78D8E9CA" w14:textId="77777777" w:rsidTr="00055DF9">
        <w:trPr>
          <w:tblHeader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4E5328" w14:textId="77777777" w:rsidR="00055DF9" w:rsidRPr="00895C24" w:rsidRDefault="00055DF9" w:rsidP="00055DF9">
            <w:pPr>
              <w:pStyle w:val="Tabela"/>
            </w:pPr>
            <w:r w:rsidRPr="00895C24">
              <w:t>Program eliminacji lub ograniczania emisji zapachów</w:t>
            </w:r>
          </w:p>
        </w:tc>
      </w:tr>
      <w:tr w:rsidR="00055DF9" w:rsidRPr="00895C24" w14:paraId="2E7BEE0E" w14:textId="77777777" w:rsidTr="00055DF9">
        <w:trPr>
          <w:tblHeader/>
        </w:trPr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8DD66E" w14:textId="77777777" w:rsidR="00055DF9" w:rsidRPr="00895C24" w:rsidRDefault="00055DF9" w:rsidP="00055DF9">
            <w:pPr>
              <w:pStyle w:val="Tabela"/>
            </w:pPr>
            <w:r w:rsidRPr="00895C24">
              <w:t>Lp.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68111A" w14:textId="77777777" w:rsidR="00055DF9" w:rsidRPr="00895C24" w:rsidRDefault="00055DF9" w:rsidP="00055DF9">
            <w:pPr>
              <w:pStyle w:val="Tabela"/>
            </w:pPr>
            <w:r w:rsidRPr="00895C24">
              <w:t>Działanie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364F5CC" w14:textId="77777777" w:rsidR="00055DF9" w:rsidRPr="00895C24" w:rsidRDefault="00055DF9" w:rsidP="00055DF9">
            <w:pPr>
              <w:pStyle w:val="Tabela"/>
              <w:jc w:val="center"/>
            </w:pPr>
            <w:r w:rsidRPr="00895C24">
              <w:t>Częstotliwość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368DC5" w14:textId="77777777" w:rsidR="00055DF9" w:rsidRPr="00895C24" w:rsidRDefault="00055DF9" w:rsidP="00055DF9">
            <w:pPr>
              <w:pStyle w:val="Tabela"/>
              <w:jc w:val="center"/>
            </w:pPr>
            <w:r w:rsidRPr="00895C24">
              <w:t>Odpowiedzialny za wypełnienie obowiązku</w:t>
            </w:r>
            <w:r w:rsidRPr="00895C24">
              <w:br/>
            </w:r>
            <w:r w:rsidRPr="00895C24">
              <w:rPr>
                <w:i/>
              </w:rPr>
              <w:t>(stanowisko służbowe)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97F61" w14:textId="77777777" w:rsidR="00055DF9" w:rsidRPr="00895C24" w:rsidRDefault="00055DF9" w:rsidP="00055DF9">
            <w:pPr>
              <w:pStyle w:val="Tabela"/>
              <w:jc w:val="center"/>
            </w:pPr>
            <w:r w:rsidRPr="00895C24">
              <w:t>Osoba odpowiedzialna za realizację obowiązku</w:t>
            </w:r>
          </w:p>
          <w:p w14:paraId="3EC88AA7" w14:textId="77777777" w:rsidR="00055DF9" w:rsidRPr="00895C24" w:rsidRDefault="00055DF9" w:rsidP="00055DF9">
            <w:pPr>
              <w:pStyle w:val="Tabela"/>
              <w:jc w:val="center"/>
            </w:pPr>
            <w:r w:rsidRPr="00895C24">
              <w:rPr>
                <w:i/>
              </w:rPr>
              <w:t>(stanowisko służbowe)</w:t>
            </w:r>
          </w:p>
        </w:tc>
      </w:tr>
      <w:tr w:rsidR="00055DF9" w:rsidRPr="00895C24" w14:paraId="32F392CB" w14:textId="77777777" w:rsidTr="00055DF9"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684A34" w14:textId="77777777" w:rsidR="00055DF9" w:rsidRPr="00895C24" w:rsidRDefault="00055DF9" w:rsidP="00055DF9">
            <w:pPr>
              <w:pStyle w:val="Tabela"/>
            </w:pPr>
            <w:r w:rsidRPr="00895C24">
              <w:t>I. Działania kontrolne</w:t>
            </w:r>
          </w:p>
        </w:tc>
      </w:tr>
      <w:tr w:rsidR="00055DF9" w:rsidRPr="00895C24" w14:paraId="33D9B084" w14:textId="77777777" w:rsidTr="00055DF9">
        <w:tc>
          <w:tcPr>
            <w:tcW w:w="53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455350C9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tcBorders>
              <w:top w:val="double" w:sz="4" w:space="0" w:color="auto"/>
            </w:tcBorders>
            <w:shd w:val="clear" w:color="auto" w:fill="auto"/>
          </w:tcPr>
          <w:p w14:paraId="284EFD19" w14:textId="77777777" w:rsidR="00055DF9" w:rsidRPr="00895C24" w:rsidRDefault="00055DF9" w:rsidP="00055DF9">
            <w:pPr>
              <w:pStyle w:val="Tabela"/>
            </w:pPr>
            <w:r w:rsidRPr="00895C24">
              <w:t>Kontrola miejsc magazynowania w zakresie poziomu ich wypełnienia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</w:tcPr>
          <w:p w14:paraId="795065E5" w14:textId="77777777" w:rsidR="00055DF9" w:rsidRPr="00895C24" w:rsidRDefault="00055DF9" w:rsidP="00055DF9">
            <w:pPr>
              <w:pStyle w:val="Tabela"/>
            </w:pPr>
            <w:r w:rsidRPr="00895C24">
              <w:t xml:space="preserve">raz dziennie 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shd w:val="clear" w:color="auto" w:fill="auto"/>
          </w:tcPr>
          <w:p w14:paraId="1C61FCC7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762B180F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  <w:p w14:paraId="6E46F95F" w14:textId="77777777" w:rsidR="00055DF9" w:rsidRPr="00895C24" w:rsidRDefault="00055DF9" w:rsidP="00055DF9">
            <w:pPr>
              <w:pStyle w:val="Tabela"/>
            </w:pPr>
            <w:r w:rsidRPr="00895C24">
              <w:t>Pracownicy</w:t>
            </w:r>
          </w:p>
        </w:tc>
      </w:tr>
      <w:tr w:rsidR="00055DF9" w:rsidRPr="006F31D3" w14:paraId="6ECC0069" w14:textId="77777777" w:rsidTr="00055DF9">
        <w:tc>
          <w:tcPr>
            <w:tcW w:w="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1558D4C" w14:textId="77777777" w:rsidR="00055DF9" w:rsidRPr="006F31D3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</w:tcPr>
          <w:p w14:paraId="0A1A722E" w14:textId="77777777" w:rsidR="00055DF9" w:rsidRPr="006F31D3" w:rsidRDefault="00055DF9" w:rsidP="00055DF9">
            <w:pPr>
              <w:pStyle w:val="Tabela"/>
            </w:pPr>
            <w:r w:rsidRPr="006F31D3">
              <w:t xml:space="preserve">Kontrola, czy poszczególne rodzaje odpadów są magazynowane w miejscach i w sposób zgodny z warunkami pozwolenia zintegrowanego, </w:t>
            </w:r>
          </w:p>
          <w:p w14:paraId="339B12D2" w14:textId="77777777" w:rsidR="00055DF9" w:rsidRPr="006F31D3" w:rsidRDefault="00055DF9" w:rsidP="00055DF9">
            <w:pPr>
              <w:pStyle w:val="Tabela"/>
              <w:rPr>
                <w:i/>
                <w:iCs/>
              </w:rPr>
            </w:pPr>
            <w:r w:rsidRPr="006F31D3">
              <w:t xml:space="preserve">w szczególności, czy poza obiektami nie występuje magazynowanie odpadów, które ze względu na uciążliwość </w:t>
            </w:r>
            <w:proofErr w:type="spellStart"/>
            <w:r w:rsidRPr="006F31D3">
              <w:t>odorową</w:t>
            </w:r>
            <w:proofErr w:type="spellEnd"/>
            <w:r w:rsidRPr="006F31D3">
              <w:t xml:space="preserve"> mogą być magazynowane wyłącznie w Hali Sortowni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5F2DE066" w14:textId="77777777" w:rsidR="00055DF9" w:rsidRPr="006F31D3" w:rsidRDefault="00055DF9" w:rsidP="00055DF9">
            <w:pPr>
              <w:pStyle w:val="Tabela"/>
            </w:pPr>
            <w:r w:rsidRPr="006F31D3">
              <w:t>raz dziennie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7E068849" w14:textId="77777777" w:rsidR="00055DF9" w:rsidRPr="006F31D3" w:rsidRDefault="00055DF9" w:rsidP="00055DF9">
            <w:pPr>
              <w:pStyle w:val="Tabela"/>
            </w:pPr>
            <w:r w:rsidRPr="006F31D3">
              <w:t>Kierownik zakładu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BA7538D" w14:textId="77777777" w:rsidR="00055DF9" w:rsidRPr="006F31D3" w:rsidRDefault="00055DF9" w:rsidP="00055DF9">
            <w:pPr>
              <w:pStyle w:val="Tabela"/>
            </w:pPr>
            <w:r w:rsidRPr="006F31D3">
              <w:t>Kierownik zmiany</w:t>
            </w:r>
          </w:p>
          <w:p w14:paraId="3D3D2BF4" w14:textId="77777777" w:rsidR="00055DF9" w:rsidRPr="006F31D3" w:rsidRDefault="00055DF9" w:rsidP="00055DF9">
            <w:pPr>
              <w:pStyle w:val="Tabela"/>
            </w:pPr>
          </w:p>
        </w:tc>
      </w:tr>
      <w:tr w:rsidR="00055DF9" w:rsidRPr="00895C24" w14:paraId="1460BA79" w14:textId="77777777" w:rsidTr="00055DF9">
        <w:tc>
          <w:tcPr>
            <w:tcW w:w="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38B502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</w:tcPr>
          <w:p w14:paraId="5184C0C1" w14:textId="77777777" w:rsidR="00055DF9" w:rsidRPr="00895C24" w:rsidRDefault="00055DF9" w:rsidP="00055DF9">
            <w:pPr>
              <w:pStyle w:val="Tabela"/>
            </w:pPr>
            <w:r w:rsidRPr="00895C24">
              <w:t>Kontrola stanu czystości obiektów, instalacji, miejsc magazynowania oraz infrastruktury drogowej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6CE37A56" w14:textId="77777777" w:rsidR="00055DF9" w:rsidRPr="00895C24" w:rsidRDefault="00055DF9" w:rsidP="00055DF9">
            <w:pPr>
              <w:pStyle w:val="Tabela"/>
            </w:pPr>
            <w:r w:rsidRPr="00895C24">
              <w:t>raz dziennie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6DD9275B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C7C079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  <w:p w14:paraId="102FC9E3" w14:textId="77777777" w:rsidR="00055DF9" w:rsidRPr="00895C24" w:rsidRDefault="00055DF9" w:rsidP="00055DF9">
            <w:pPr>
              <w:pStyle w:val="Tabela"/>
            </w:pPr>
          </w:p>
        </w:tc>
      </w:tr>
      <w:tr w:rsidR="00055DF9" w:rsidRPr="00895C24" w14:paraId="1A5186B0" w14:textId="77777777" w:rsidTr="00055DF9">
        <w:tc>
          <w:tcPr>
            <w:tcW w:w="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DDE5F7D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</w:tcPr>
          <w:p w14:paraId="37022CB5" w14:textId="77777777" w:rsidR="00055DF9" w:rsidRPr="00895C24" w:rsidRDefault="00055DF9" w:rsidP="00055DF9">
            <w:pPr>
              <w:pStyle w:val="Tabela"/>
            </w:pPr>
            <w:r w:rsidRPr="00895C24">
              <w:t xml:space="preserve">Kontrola dostarczanych odpadów w zakresie zawartości odpadów, z których następuje emisja substancji </w:t>
            </w:r>
            <w:proofErr w:type="spellStart"/>
            <w:r w:rsidRPr="00895C24">
              <w:t>odorowych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6979DD9D" w14:textId="77777777" w:rsidR="00055DF9" w:rsidRPr="00895C24" w:rsidRDefault="00055DF9" w:rsidP="00055DF9">
            <w:pPr>
              <w:pStyle w:val="Tabela"/>
            </w:pPr>
            <w:r w:rsidRPr="00895C24">
              <w:t>każda partia na bieżąco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0337C347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D4B3C35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  <w:r w:rsidRPr="00895C24">
              <w:br/>
              <w:t>Pracownicy</w:t>
            </w:r>
          </w:p>
        </w:tc>
      </w:tr>
      <w:tr w:rsidR="00055DF9" w:rsidRPr="00895C24" w14:paraId="4E15404B" w14:textId="77777777" w:rsidTr="00055DF9">
        <w:tc>
          <w:tcPr>
            <w:tcW w:w="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4A8D8B5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</w:tcPr>
          <w:p w14:paraId="1C8E6CFD" w14:textId="77777777" w:rsidR="00055DF9" w:rsidRPr="00895C24" w:rsidRDefault="00055DF9" w:rsidP="00055DF9">
            <w:pPr>
              <w:pStyle w:val="Tabela"/>
            </w:pPr>
            <w:r w:rsidRPr="00895C24">
              <w:t>Kontrola pojazdów dostarczających odpady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1EF7DDCF" w14:textId="77777777" w:rsidR="00055DF9" w:rsidRPr="00895C24" w:rsidRDefault="00055DF9" w:rsidP="00055DF9">
            <w:pPr>
              <w:pStyle w:val="Tabela"/>
            </w:pPr>
            <w:r w:rsidRPr="00895C24">
              <w:t>raz dziennie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26051502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C03BA28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  <w:p w14:paraId="26094E80" w14:textId="77777777" w:rsidR="00055DF9" w:rsidRPr="00895C24" w:rsidRDefault="00055DF9" w:rsidP="00055DF9">
            <w:pPr>
              <w:pStyle w:val="Tabela"/>
            </w:pPr>
            <w:r w:rsidRPr="00895C24">
              <w:t>Kierowcy</w:t>
            </w:r>
          </w:p>
        </w:tc>
      </w:tr>
      <w:tr w:rsidR="00055DF9" w:rsidRPr="00895C24" w14:paraId="60BFE560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20505524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44DEFC07" w14:textId="77777777" w:rsidR="00055DF9" w:rsidRPr="00895C24" w:rsidRDefault="00055DF9" w:rsidP="00055DF9">
            <w:pPr>
              <w:pStyle w:val="Tabela"/>
            </w:pPr>
            <w:r w:rsidRPr="00895C24">
              <w:t>Kontrola zamknięcia bram hal</w:t>
            </w:r>
          </w:p>
        </w:tc>
        <w:tc>
          <w:tcPr>
            <w:tcW w:w="1587" w:type="dxa"/>
            <w:shd w:val="clear" w:color="auto" w:fill="auto"/>
          </w:tcPr>
          <w:p w14:paraId="397769FE" w14:textId="77777777" w:rsidR="00055DF9" w:rsidRPr="00895C24" w:rsidRDefault="00055DF9" w:rsidP="00055DF9">
            <w:pPr>
              <w:pStyle w:val="Tabela"/>
            </w:pPr>
            <w:r w:rsidRPr="00895C24">
              <w:t>na bieżąco</w:t>
            </w:r>
          </w:p>
        </w:tc>
        <w:tc>
          <w:tcPr>
            <w:tcW w:w="1490" w:type="dxa"/>
            <w:shd w:val="clear" w:color="auto" w:fill="auto"/>
          </w:tcPr>
          <w:p w14:paraId="3529F9C2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265F6211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  <w:p w14:paraId="3441F0CE" w14:textId="77777777" w:rsidR="00055DF9" w:rsidRPr="00895C24" w:rsidRDefault="00055DF9" w:rsidP="00055DF9">
            <w:pPr>
              <w:pStyle w:val="Tabela"/>
              <w:rPr>
                <w:color w:val="0000FF"/>
              </w:rPr>
            </w:pPr>
            <w:r w:rsidRPr="00895C24">
              <w:t>Pracownicy</w:t>
            </w:r>
          </w:p>
        </w:tc>
      </w:tr>
      <w:tr w:rsidR="00055DF9" w:rsidRPr="00895C24" w14:paraId="23AAD64D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3CCF8C36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0142C285" w14:textId="77777777" w:rsidR="00055DF9" w:rsidRPr="00895C24" w:rsidRDefault="00055DF9" w:rsidP="00055DF9">
            <w:pPr>
              <w:pStyle w:val="Tabela"/>
            </w:pPr>
            <w:r w:rsidRPr="00895C24">
              <w:t xml:space="preserve">Kontrola </w:t>
            </w:r>
            <w:proofErr w:type="spellStart"/>
            <w:r w:rsidRPr="00895C24">
              <w:t>biofiltrów</w:t>
            </w:r>
            <w:proofErr w:type="spellEnd"/>
            <w:r w:rsidRPr="00895C24">
              <w:t xml:space="preserve"> – monitoring okresowy</w:t>
            </w:r>
          </w:p>
        </w:tc>
        <w:tc>
          <w:tcPr>
            <w:tcW w:w="1587" w:type="dxa"/>
            <w:shd w:val="clear" w:color="auto" w:fill="auto"/>
          </w:tcPr>
          <w:p w14:paraId="792D260E" w14:textId="77777777" w:rsidR="00055DF9" w:rsidRPr="00895C24" w:rsidRDefault="00055DF9" w:rsidP="00055DF9">
            <w:pPr>
              <w:pStyle w:val="Tabela"/>
            </w:pPr>
            <w:r w:rsidRPr="00895C24">
              <w:t>raz na 6 miesięcy</w:t>
            </w:r>
          </w:p>
        </w:tc>
        <w:tc>
          <w:tcPr>
            <w:tcW w:w="1490" w:type="dxa"/>
            <w:shd w:val="clear" w:color="auto" w:fill="auto"/>
          </w:tcPr>
          <w:p w14:paraId="5419DAB3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7EE7F4E4" w14:textId="77777777" w:rsidR="00055DF9" w:rsidRPr="00895C24" w:rsidRDefault="00055DF9" w:rsidP="00055DF9">
            <w:pPr>
              <w:pStyle w:val="Tabela"/>
            </w:pPr>
            <w:r w:rsidRPr="00895C24">
              <w:t>Akredytowane laboratorium</w:t>
            </w:r>
          </w:p>
        </w:tc>
      </w:tr>
      <w:tr w:rsidR="00055DF9" w:rsidRPr="00895C24" w14:paraId="08552F6B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6BEC0B08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5970218C" w14:textId="77777777" w:rsidR="00055DF9" w:rsidRPr="00895C24" w:rsidRDefault="00055DF9" w:rsidP="00055DF9">
            <w:pPr>
              <w:pStyle w:val="Tabela"/>
            </w:pPr>
            <w:r w:rsidRPr="00895C24">
              <w:t xml:space="preserve">Kontrola techniczna </w:t>
            </w:r>
            <w:proofErr w:type="spellStart"/>
            <w:r w:rsidRPr="00895C24">
              <w:t>biofiltrów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14:paraId="3DC3EA93" w14:textId="77777777" w:rsidR="00055DF9" w:rsidRPr="00895C24" w:rsidRDefault="00055DF9" w:rsidP="00055DF9">
            <w:pPr>
              <w:pStyle w:val="Tabela"/>
            </w:pPr>
            <w:r w:rsidRPr="00895C24">
              <w:t>raz na 6 miesięcy</w:t>
            </w:r>
          </w:p>
        </w:tc>
        <w:tc>
          <w:tcPr>
            <w:tcW w:w="1490" w:type="dxa"/>
            <w:shd w:val="clear" w:color="auto" w:fill="auto"/>
          </w:tcPr>
          <w:p w14:paraId="200AE6C4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D43AD1E" w14:textId="1653E48B" w:rsidR="00E94559" w:rsidRPr="00E94559" w:rsidRDefault="00E94559" w:rsidP="00055DF9">
            <w:pPr>
              <w:pStyle w:val="Tabela"/>
              <w:rPr>
                <w:strike/>
              </w:rPr>
            </w:pPr>
            <w:r w:rsidRPr="00F44138">
              <w:t>Pracownik działu mechanicznego</w:t>
            </w:r>
          </w:p>
        </w:tc>
      </w:tr>
      <w:tr w:rsidR="00055DF9" w:rsidRPr="00895C24" w14:paraId="403C45EB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4708D557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vMerge w:val="restart"/>
            <w:shd w:val="clear" w:color="auto" w:fill="auto"/>
          </w:tcPr>
          <w:p w14:paraId="38ED50A9" w14:textId="77777777" w:rsidR="00055DF9" w:rsidRPr="00895C24" w:rsidRDefault="00055DF9" w:rsidP="00055DF9">
            <w:pPr>
              <w:pStyle w:val="Tabela"/>
            </w:pPr>
            <w:r w:rsidRPr="00895C24">
              <w:t>Kontrola instalacji odciągowej hali</w:t>
            </w:r>
          </w:p>
        </w:tc>
        <w:tc>
          <w:tcPr>
            <w:tcW w:w="1587" w:type="dxa"/>
            <w:shd w:val="clear" w:color="auto" w:fill="auto"/>
          </w:tcPr>
          <w:p w14:paraId="033C2603" w14:textId="77777777" w:rsidR="00055DF9" w:rsidRPr="00895C24" w:rsidRDefault="00055DF9" w:rsidP="00055DF9">
            <w:pPr>
              <w:pStyle w:val="Tabela"/>
            </w:pPr>
            <w:r w:rsidRPr="00895C24">
              <w:t>-raz w roku w ramach kontroli stanu technicznego obiektów i instalacji ochrony środowiska, wynikającej z przepisów Prawa budowlanego</w:t>
            </w:r>
          </w:p>
        </w:tc>
        <w:tc>
          <w:tcPr>
            <w:tcW w:w="1490" w:type="dxa"/>
            <w:shd w:val="clear" w:color="auto" w:fill="auto"/>
          </w:tcPr>
          <w:p w14:paraId="358AE090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2BD5B2E2" w14:textId="77777777" w:rsidR="00055DF9" w:rsidRPr="00895C24" w:rsidRDefault="00055DF9" w:rsidP="00055DF9">
            <w:pPr>
              <w:pStyle w:val="Tabela"/>
            </w:pPr>
            <w:r w:rsidRPr="00895C24">
              <w:t>Inspektor z uprawnieniami</w:t>
            </w:r>
          </w:p>
        </w:tc>
      </w:tr>
      <w:tr w:rsidR="00055DF9" w:rsidRPr="00895C24" w14:paraId="1F338EF6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63531C97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vMerge/>
            <w:shd w:val="clear" w:color="auto" w:fill="auto"/>
          </w:tcPr>
          <w:p w14:paraId="067CACFE" w14:textId="77777777" w:rsidR="00055DF9" w:rsidRPr="00895C24" w:rsidRDefault="00055DF9" w:rsidP="00055DF9">
            <w:pPr>
              <w:pStyle w:val="Tabela"/>
            </w:pPr>
          </w:p>
        </w:tc>
        <w:tc>
          <w:tcPr>
            <w:tcW w:w="1587" w:type="dxa"/>
            <w:shd w:val="clear" w:color="auto" w:fill="auto"/>
          </w:tcPr>
          <w:p w14:paraId="78054178" w14:textId="77777777" w:rsidR="00055DF9" w:rsidRPr="00895C24" w:rsidRDefault="00055DF9" w:rsidP="00055DF9">
            <w:pPr>
              <w:pStyle w:val="Tabela"/>
            </w:pPr>
            <w:r w:rsidRPr="00895C24">
              <w:t xml:space="preserve">-interwencyjnie, kontrola szczelności połączeń, w przypadku zgłoszenia skargi na uciążliwość </w:t>
            </w:r>
            <w:proofErr w:type="spellStart"/>
            <w:r w:rsidRPr="00895C24">
              <w:t>odorową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14:paraId="7CAD9772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2A97DE30" w14:textId="77777777" w:rsidR="00055DF9" w:rsidRPr="00895C24" w:rsidRDefault="00055DF9" w:rsidP="00055DF9">
            <w:pPr>
              <w:pStyle w:val="Tabela"/>
            </w:pPr>
            <w:r w:rsidRPr="00895C24">
              <w:t>Kierownik działu mechanicznego</w:t>
            </w:r>
          </w:p>
        </w:tc>
      </w:tr>
      <w:tr w:rsidR="00055DF9" w:rsidRPr="00895C24" w14:paraId="15574274" w14:textId="77777777" w:rsidTr="00055DF9"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003DB3" w14:textId="77777777" w:rsidR="00055DF9" w:rsidRPr="00895C24" w:rsidRDefault="00055DF9" w:rsidP="00055DF9">
            <w:pPr>
              <w:pStyle w:val="Tabela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auto"/>
          </w:tcPr>
          <w:p w14:paraId="5C4BB6B2" w14:textId="77777777" w:rsidR="00055DF9" w:rsidRPr="00895C24" w:rsidRDefault="00055DF9" w:rsidP="00055DF9">
            <w:pPr>
              <w:pStyle w:val="Tabela"/>
            </w:pPr>
            <w:r w:rsidRPr="00895C24">
              <w:t>Kontrola czystości i drożności studzienek kanalizacyjnych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5FACAD1E" w14:textId="77777777" w:rsidR="00055DF9" w:rsidRPr="00895C24" w:rsidRDefault="00055DF9" w:rsidP="00055DF9">
            <w:pPr>
              <w:pStyle w:val="Tabela"/>
            </w:pPr>
            <w:r w:rsidRPr="00895C24">
              <w:t>-raz w miesiącu</w:t>
            </w:r>
          </w:p>
          <w:p w14:paraId="7E7A4BA9" w14:textId="77777777" w:rsidR="00055DF9" w:rsidRPr="00895C24" w:rsidRDefault="00055DF9" w:rsidP="00055DF9">
            <w:pPr>
              <w:pStyle w:val="Tabela"/>
            </w:pPr>
            <w:r w:rsidRPr="00895C24">
              <w:t>-po każdych większych opadach deszczu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auto"/>
          </w:tcPr>
          <w:p w14:paraId="34B58496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C4170" w14:textId="77777777" w:rsidR="00055DF9" w:rsidRPr="00895C24" w:rsidRDefault="00055DF9" w:rsidP="00055DF9">
            <w:pPr>
              <w:pStyle w:val="Tabela"/>
              <w:rPr>
                <w:color w:val="0000FF"/>
              </w:rPr>
            </w:pPr>
            <w:r w:rsidRPr="00895C24">
              <w:t>Pracownik działu mechanicznego</w:t>
            </w:r>
          </w:p>
        </w:tc>
      </w:tr>
      <w:tr w:rsidR="00055DF9" w:rsidRPr="00895C24" w14:paraId="56AF3A9B" w14:textId="77777777" w:rsidTr="00055DF9"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F9D0AAC" w14:textId="77777777" w:rsidR="00055DF9" w:rsidRPr="00895C24" w:rsidRDefault="00055DF9" w:rsidP="00055DF9">
            <w:pPr>
              <w:pStyle w:val="Tabela"/>
            </w:pPr>
            <w:r w:rsidRPr="00895C24">
              <w:t>II. Działania operacyjne</w:t>
            </w:r>
          </w:p>
        </w:tc>
      </w:tr>
      <w:tr w:rsidR="00055DF9" w:rsidRPr="00895C24" w14:paraId="4CFC8801" w14:textId="77777777" w:rsidTr="00055DF9">
        <w:tc>
          <w:tcPr>
            <w:tcW w:w="53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1B682926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tcBorders>
              <w:top w:val="double" w:sz="4" w:space="0" w:color="auto"/>
            </w:tcBorders>
            <w:shd w:val="clear" w:color="auto" w:fill="auto"/>
          </w:tcPr>
          <w:p w14:paraId="05FF4C4F" w14:textId="77777777" w:rsidR="00055DF9" w:rsidRPr="00895C24" w:rsidRDefault="00055DF9" w:rsidP="00055DF9">
            <w:pPr>
              <w:pStyle w:val="Tabela"/>
            </w:pPr>
            <w:r w:rsidRPr="00895C24">
              <w:t>Utrzymywanie stanów magazynowych odpadów zgodnych z pojemnością miejsc ich magazynowania oraz wymaganiami ppoż. i pozwolenia zintegrowanego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shd w:val="clear" w:color="auto" w:fill="auto"/>
          </w:tcPr>
          <w:p w14:paraId="78CB73A5" w14:textId="77777777" w:rsidR="00EC0A3A" w:rsidRDefault="00055DF9" w:rsidP="00055DF9">
            <w:pPr>
              <w:pStyle w:val="Tabela"/>
            </w:pPr>
            <w:r w:rsidRPr="00895C24">
              <w:t xml:space="preserve">wg potrzeb, </w:t>
            </w:r>
            <w:r w:rsidR="00EC0A3A">
              <w:br/>
            </w:r>
            <w:r w:rsidRPr="00895C24">
              <w:t xml:space="preserve">na podstawie codziennych kontroli wskazanych </w:t>
            </w:r>
          </w:p>
          <w:p w14:paraId="2E1F1A56" w14:textId="23185D99" w:rsidR="00055DF9" w:rsidRPr="00895C24" w:rsidRDefault="00055DF9" w:rsidP="00055DF9">
            <w:pPr>
              <w:pStyle w:val="Tabela"/>
            </w:pPr>
            <w:r w:rsidRPr="00895C24">
              <w:t>w pkt. I.1 protokołu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shd w:val="clear" w:color="auto" w:fill="auto"/>
          </w:tcPr>
          <w:p w14:paraId="7A423273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896647B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  <w:p w14:paraId="1C99A285" w14:textId="77777777" w:rsidR="00055DF9" w:rsidRPr="00895C24" w:rsidRDefault="00055DF9" w:rsidP="00055DF9">
            <w:pPr>
              <w:pStyle w:val="Tabela"/>
            </w:pPr>
          </w:p>
        </w:tc>
      </w:tr>
      <w:tr w:rsidR="00055DF9" w:rsidRPr="006F31D3" w14:paraId="03013824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0EFA7757" w14:textId="77777777" w:rsidR="00055DF9" w:rsidRPr="006F31D3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39C10A70" w14:textId="77777777" w:rsidR="00055DF9" w:rsidRPr="006F31D3" w:rsidRDefault="00055DF9" w:rsidP="00055DF9">
            <w:pPr>
              <w:pStyle w:val="Tabela"/>
            </w:pPr>
            <w:r w:rsidRPr="006F31D3">
              <w:t>Przenoszenie odpadów magazynowanych w niewłaściwym miejscach do miejsc zgodnych z pozwoleniem zintegrowanym .</w:t>
            </w:r>
          </w:p>
          <w:p w14:paraId="3DBA4F9E" w14:textId="77777777" w:rsidR="00055DF9" w:rsidRPr="006F31D3" w:rsidRDefault="00055DF9" w:rsidP="00055DF9">
            <w:pPr>
              <w:pStyle w:val="Tabela"/>
              <w:rPr>
                <w:i/>
                <w:iCs/>
              </w:rPr>
            </w:pPr>
            <w:r w:rsidRPr="006F31D3">
              <w:t>Dostosowanie sposobu magazynowania odpadów niewłaściwie magazynowanych do wymagań określonych w pozwoleniu zintegrowanym.</w:t>
            </w:r>
          </w:p>
        </w:tc>
        <w:tc>
          <w:tcPr>
            <w:tcW w:w="1587" w:type="dxa"/>
            <w:shd w:val="clear" w:color="auto" w:fill="auto"/>
          </w:tcPr>
          <w:p w14:paraId="2F8D2D93" w14:textId="6A3DD7CE" w:rsidR="00055DF9" w:rsidRPr="006F31D3" w:rsidRDefault="00055DF9" w:rsidP="00055DF9">
            <w:pPr>
              <w:pStyle w:val="Tabela"/>
            </w:pPr>
            <w:r w:rsidRPr="006F31D3">
              <w:t xml:space="preserve">na bieżąco, </w:t>
            </w:r>
            <w:r w:rsidR="00EC0A3A">
              <w:br/>
            </w:r>
            <w:r w:rsidRPr="006F31D3">
              <w:t xml:space="preserve">na podstawie codziennych kontroli wskazanych </w:t>
            </w:r>
            <w:r w:rsidR="00EC0A3A">
              <w:br/>
            </w:r>
            <w:r w:rsidRPr="006F31D3">
              <w:t>w pkt. I.2 protokołu</w:t>
            </w:r>
          </w:p>
        </w:tc>
        <w:tc>
          <w:tcPr>
            <w:tcW w:w="1490" w:type="dxa"/>
            <w:shd w:val="clear" w:color="auto" w:fill="auto"/>
          </w:tcPr>
          <w:p w14:paraId="561A3DB0" w14:textId="77777777" w:rsidR="00055DF9" w:rsidRPr="006F31D3" w:rsidRDefault="00055DF9" w:rsidP="00055DF9">
            <w:pPr>
              <w:pStyle w:val="Tabela"/>
            </w:pPr>
            <w:r w:rsidRPr="006F31D3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47BD683F" w14:textId="77777777" w:rsidR="00055DF9" w:rsidRPr="006F31D3" w:rsidRDefault="00055DF9" w:rsidP="00055DF9">
            <w:pPr>
              <w:pStyle w:val="Tabela"/>
            </w:pPr>
            <w:r w:rsidRPr="006F31D3">
              <w:t>Kierownik zmiany</w:t>
            </w:r>
          </w:p>
          <w:p w14:paraId="48551486" w14:textId="77777777" w:rsidR="00055DF9" w:rsidRPr="006F31D3" w:rsidRDefault="00055DF9" w:rsidP="00055DF9">
            <w:pPr>
              <w:pStyle w:val="Tabela"/>
            </w:pPr>
          </w:p>
        </w:tc>
      </w:tr>
      <w:tr w:rsidR="00055DF9" w:rsidRPr="00895C24" w14:paraId="2EAE8112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60D3804A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2CED6E1A" w14:textId="77777777" w:rsidR="00055DF9" w:rsidRPr="00895C24" w:rsidRDefault="00055DF9" w:rsidP="00055DF9">
            <w:pPr>
              <w:pStyle w:val="Tabela"/>
            </w:pPr>
            <w:r w:rsidRPr="00895C24">
              <w:t>Sprzątanie obiektów, urządzeń, instalacji, miejsc magazynowania odpadów</w:t>
            </w:r>
          </w:p>
        </w:tc>
        <w:tc>
          <w:tcPr>
            <w:tcW w:w="1587" w:type="dxa"/>
            <w:shd w:val="clear" w:color="auto" w:fill="auto"/>
          </w:tcPr>
          <w:p w14:paraId="2BA5B669" w14:textId="77777777" w:rsidR="00055DF9" w:rsidRPr="00895C24" w:rsidRDefault="00055DF9" w:rsidP="00055DF9">
            <w:pPr>
              <w:pStyle w:val="Tabela"/>
            </w:pPr>
            <w:r w:rsidRPr="00895C24">
              <w:t xml:space="preserve">raz dziennie </w:t>
            </w:r>
          </w:p>
        </w:tc>
        <w:tc>
          <w:tcPr>
            <w:tcW w:w="1490" w:type="dxa"/>
            <w:shd w:val="clear" w:color="auto" w:fill="auto"/>
          </w:tcPr>
          <w:p w14:paraId="0F53A141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165DFC8E" w14:textId="77777777" w:rsidR="00055DF9" w:rsidRPr="00895C24" w:rsidRDefault="00055DF9" w:rsidP="00055DF9">
            <w:pPr>
              <w:pStyle w:val="Tabela"/>
            </w:pPr>
            <w:r w:rsidRPr="00895C24">
              <w:t>Pracownicy</w:t>
            </w:r>
          </w:p>
        </w:tc>
      </w:tr>
      <w:tr w:rsidR="00055DF9" w:rsidRPr="00895C24" w14:paraId="6F01E68B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779A4CD4" w14:textId="77777777" w:rsidR="00055DF9" w:rsidRPr="00895C24" w:rsidRDefault="00055DF9" w:rsidP="00055DF9">
            <w:pPr>
              <w:pStyle w:val="Tabela"/>
              <w:keepNext w:val="0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7582512E" w14:textId="77777777" w:rsidR="00055DF9" w:rsidRPr="00895C24" w:rsidRDefault="00055DF9" w:rsidP="00055DF9">
            <w:pPr>
              <w:pStyle w:val="Tabela"/>
              <w:keepNext w:val="0"/>
            </w:pPr>
            <w:r w:rsidRPr="00895C24">
              <w:t>Mycie obiektów, urządzeń, instalacji, miejsc magazynowania odpadów</w:t>
            </w:r>
          </w:p>
        </w:tc>
        <w:tc>
          <w:tcPr>
            <w:tcW w:w="1587" w:type="dxa"/>
            <w:shd w:val="clear" w:color="auto" w:fill="auto"/>
          </w:tcPr>
          <w:p w14:paraId="23714EC5" w14:textId="77777777" w:rsidR="00055DF9" w:rsidRPr="00895C24" w:rsidRDefault="00055DF9" w:rsidP="00055DF9">
            <w:pPr>
              <w:pStyle w:val="Tabela"/>
              <w:keepNext w:val="0"/>
            </w:pPr>
            <w:r w:rsidRPr="00895C24">
              <w:t>według potrzeb, na podstawie działań kontrolnych w pkt. I.3 protokołu</w:t>
            </w:r>
          </w:p>
        </w:tc>
        <w:tc>
          <w:tcPr>
            <w:tcW w:w="1490" w:type="dxa"/>
            <w:shd w:val="clear" w:color="auto" w:fill="auto"/>
          </w:tcPr>
          <w:p w14:paraId="4CE79530" w14:textId="77777777" w:rsidR="00055DF9" w:rsidRPr="00895C24" w:rsidRDefault="00055DF9" w:rsidP="00055DF9">
            <w:pPr>
              <w:pStyle w:val="Tabela"/>
              <w:keepNext w:val="0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6B532010" w14:textId="77777777" w:rsidR="00055DF9" w:rsidRPr="00895C24" w:rsidRDefault="00055DF9" w:rsidP="00055DF9">
            <w:pPr>
              <w:pStyle w:val="Tabela"/>
              <w:keepNext w:val="0"/>
              <w:rPr>
                <w:color w:val="0000FF"/>
              </w:rPr>
            </w:pPr>
            <w:r w:rsidRPr="00895C24">
              <w:t>Pracownicy</w:t>
            </w:r>
          </w:p>
        </w:tc>
      </w:tr>
      <w:tr w:rsidR="00055DF9" w:rsidRPr="00895C24" w14:paraId="58F8B80A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36F64F85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22555FE2" w14:textId="77777777" w:rsidR="00055DF9" w:rsidRPr="00895C24" w:rsidRDefault="00055DF9" w:rsidP="00055DF9">
            <w:pPr>
              <w:pStyle w:val="Tabela"/>
            </w:pPr>
            <w:r w:rsidRPr="00895C24">
              <w:t>Sprzątanie zakładowych dróg wewnętrznych</w:t>
            </w:r>
          </w:p>
        </w:tc>
        <w:tc>
          <w:tcPr>
            <w:tcW w:w="1587" w:type="dxa"/>
            <w:shd w:val="clear" w:color="auto" w:fill="auto"/>
          </w:tcPr>
          <w:p w14:paraId="404C2E47" w14:textId="618CDF96" w:rsidR="00055DF9" w:rsidRPr="00895C24" w:rsidRDefault="00055DF9" w:rsidP="00055DF9">
            <w:pPr>
              <w:pStyle w:val="Tabela"/>
            </w:pPr>
            <w:r w:rsidRPr="00895C24">
              <w:t xml:space="preserve">według potrzeb, na podstawie działań kontrolnych </w:t>
            </w:r>
            <w:r w:rsidR="00EC0A3A">
              <w:br/>
            </w:r>
            <w:r w:rsidRPr="00895C24">
              <w:t>w pkt. I.3 protokołu</w:t>
            </w:r>
          </w:p>
        </w:tc>
        <w:tc>
          <w:tcPr>
            <w:tcW w:w="1490" w:type="dxa"/>
            <w:shd w:val="clear" w:color="auto" w:fill="auto"/>
          </w:tcPr>
          <w:p w14:paraId="45983714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7B85D992" w14:textId="77777777" w:rsidR="00055DF9" w:rsidRPr="00895C24" w:rsidRDefault="00055DF9" w:rsidP="00055DF9">
            <w:pPr>
              <w:pStyle w:val="Tabela"/>
              <w:rPr>
                <w:color w:val="0000FF"/>
              </w:rPr>
            </w:pPr>
            <w:r w:rsidRPr="00895C24">
              <w:t>Pracownicy</w:t>
            </w:r>
          </w:p>
        </w:tc>
      </w:tr>
      <w:tr w:rsidR="00055DF9" w:rsidRPr="006F31D3" w14:paraId="58BD7AEA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58B9372A" w14:textId="77777777" w:rsidR="00055DF9" w:rsidRPr="006F31D3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548636CD" w14:textId="77777777" w:rsidR="00055DF9" w:rsidRPr="006F31D3" w:rsidRDefault="00055DF9" w:rsidP="00055DF9">
            <w:pPr>
              <w:pStyle w:val="Tabela"/>
            </w:pPr>
            <w:r w:rsidRPr="006F31D3">
              <w:t xml:space="preserve">Kierowanie poszczególnych rodzajów przyjmowanych odpadów do miejsc </w:t>
            </w:r>
            <w:r w:rsidRPr="006F31D3">
              <w:lastRenderedPageBreak/>
              <w:t xml:space="preserve">określonych w pozwoleniu zintegrowanego i magazynowanie w sposób zgodny z warunkami pozwolenia zintegrowanego. </w:t>
            </w:r>
          </w:p>
        </w:tc>
        <w:tc>
          <w:tcPr>
            <w:tcW w:w="1587" w:type="dxa"/>
            <w:shd w:val="clear" w:color="auto" w:fill="auto"/>
          </w:tcPr>
          <w:p w14:paraId="3BF12992" w14:textId="327C3D53" w:rsidR="00055DF9" w:rsidRPr="006F31D3" w:rsidRDefault="00055DF9" w:rsidP="00055DF9">
            <w:pPr>
              <w:pStyle w:val="Tabela"/>
            </w:pPr>
            <w:r w:rsidRPr="006F31D3">
              <w:lastRenderedPageBreak/>
              <w:t xml:space="preserve">zgodnie </w:t>
            </w:r>
            <w:r w:rsidR="00EC0A3A">
              <w:br/>
            </w:r>
            <w:r w:rsidRPr="006F31D3">
              <w:t xml:space="preserve">z bieżącą </w:t>
            </w:r>
            <w:r w:rsidRPr="006F31D3">
              <w:lastRenderedPageBreak/>
              <w:t>kontrolą transportów</w:t>
            </w:r>
            <w:r w:rsidR="00EC0A3A">
              <w:br/>
            </w:r>
            <w:r w:rsidRPr="006F31D3">
              <w:t xml:space="preserve"> z pkt. I.4</w:t>
            </w:r>
          </w:p>
        </w:tc>
        <w:tc>
          <w:tcPr>
            <w:tcW w:w="1490" w:type="dxa"/>
            <w:shd w:val="clear" w:color="auto" w:fill="auto"/>
          </w:tcPr>
          <w:p w14:paraId="2DD48A60" w14:textId="77777777" w:rsidR="00055DF9" w:rsidRPr="006F31D3" w:rsidRDefault="00055DF9" w:rsidP="00055DF9">
            <w:pPr>
              <w:pStyle w:val="Tabela"/>
            </w:pPr>
            <w:r w:rsidRPr="006F31D3">
              <w:lastRenderedPageBreak/>
              <w:t>Kierownik zmiany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4DCD5187" w14:textId="77777777" w:rsidR="00055DF9" w:rsidRPr="006F31D3" w:rsidRDefault="00055DF9" w:rsidP="00055DF9">
            <w:pPr>
              <w:pStyle w:val="Tabela"/>
            </w:pPr>
            <w:r w:rsidRPr="006F31D3">
              <w:t>Pracownicy</w:t>
            </w:r>
          </w:p>
        </w:tc>
      </w:tr>
      <w:tr w:rsidR="00055DF9" w:rsidRPr="00044D5C" w14:paraId="133580B5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782138CC" w14:textId="77777777" w:rsidR="00055DF9" w:rsidRPr="00044D5C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2D8CE97D" w14:textId="77777777" w:rsidR="00055DF9" w:rsidRPr="00044D5C" w:rsidRDefault="00055DF9" w:rsidP="00055DF9">
            <w:pPr>
              <w:pStyle w:val="Tabela"/>
            </w:pPr>
            <w:r w:rsidRPr="00044D5C">
              <w:t>Mycie pojazdów dostarczających odpady</w:t>
            </w:r>
          </w:p>
          <w:p w14:paraId="11E63229" w14:textId="77777777" w:rsidR="00055DF9" w:rsidRPr="00044D5C" w:rsidRDefault="00055DF9" w:rsidP="00055DF9">
            <w:pPr>
              <w:pStyle w:val="Tabela"/>
            </w:pPr>
          </w:p>
          <w:p w14:paraId="471F08E4" w14:textId="77777777" w:rsidR="00055DF9" w:rsidRPr="00044D5C" w:rsidRDefault="00055DF9" w:rsidP="00055DF9">
            <w:pPr>
              <w:pStyle w:val="Tabela"/>
              <w:rPr>
                <w:iCs/>
                <w:color w:val="006600"/>
              </w:rPr>
            </w:pPr>
            <w:r w:rsidRPr="00044D5C">
              <w:rPr>
                <w:iCs/>
                <w:color w:val="006600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0CA4DCF0" w14:textId="77777777" w:rsidR="00055DF9" w:rsidRDefault="00055DF9" w:rsidP="00055DF9">
            <w:pPr>
              <w:pStyle w:val="Tabela"/>
            </w:pPr>
            <w:r>
              <w:t>Minimalna częstotliwość mycia:</w:t>
            </w:r>
          </w:p>
          <w:p w14:paraId="2BBC88F4" w14:textId="77777777" w:rsidR="00055DF9" w:rsidRPr="00044D5C" w:rsidRDefault="00055DF9" w:rsidP="00055DF9">
            <w:pPr>
              <w:pStyle w:val="Tabela"/>
            </w:pPr>
            <w:r w:rsidRPr="00044D5C">
              <w:t xml:space="preserve">-raz na </w:t>
            </w:r>
            <w:r>
              <w:t>2 tygodnie w okresie letnim</w:t>
            </w:r>
          </w:p>
          <w:p w14:paraId="7ADEC118" w14:textId="77777777" w:rsidR="00055DF9" w:rsidRPr="00044D5C" w:rsidRDefault="00055DF9" w:rsidP="00055DF9">
            <w:pPr>
              <w:pStyle w:val="Tabela"/>
            </w:pPr>
            <w:r w:rsidRPr="00044D5C">
              <w:t>-</w:t>
            </w:r>
            <w:r>
              <w:t xml:space="preserve">raz na miesiąc w pozostałym okresie roku. </w:t>
            </w:r>
          </w:p>
        </w:tc>
        <w:tc>
          <w:tcPr>
            <w:tcW w:w="1490" w:type="dxa"/>
            <w:shd w:val="clear" w:color="auto" w:fill="auto"/>
          </w:tcPr>
          <w:p w14:paraId="4EA2A85C" w14:textId="77777777" w:rsidR="00055DF9" w:rsidRPr="00044D5C" w:rsidRDefault="00055DF9" w:rsidP="00055DF9">
            <w:pPr>
              <w:pStyle w:val="Tabela"/>
            </w:pPr>
            <w:r w:rsidRPr="00044D5C">
              <w:t>Kierownik zmiany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121A7F7" w14:textId="77777777" w:rsidR="00055DF9" w:rsidRPr="00044D5C" w:rsidRDefault="00055DF9" w:rsidP="00055DF9">
            <w:pPr>
              <w:pStyle w:val="Tabela"/>
            </w:pPr>
            <w:r w:rsidRPr="00044D5C">
              <w:t>Pracownicy</w:t>
            </w:r>
          </w:p>
        </w:tc>
      </w:tr>
      <w:tr w:rsidR="00055DF9" w:rsidRPr="00895C24" w14:paraId="49A1982D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0697484B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74BD22FC" w14:textId="77777777" w:rsidR="00055DF9" w:rsidRPr="00895C24" w:rsidRDefault="00055DF9" w:rsidP="00055DF9">
            <w:pPr>
              <w:pStyle w:val="Tabela"/>
            </w:pPr>
            <w:r w:rsidRPr="004B341C">
              <w:t>Zamykanie bram Hali</w:t>
            </w:r>
            <w:r w:rsidRPr="00895C24">
              <w:t xml:space="preserve"> Sortowni</w:t>
            </w:r>
          </w:p>
        </w:tc>
        <w:tc>
          <w:tcPr>
            <w:tcW w:w="1587" w:type="dxa"/>
            <w:shd w:val="clear" w:color="auto" w:fill="auto"/>
          </w:tcPr>
          <w:p w14:paraId="16F4112A" w14:textId="77777777" w:rsidR="00055DF9" w:rsidRPr="00895C24" w:rsidRDefault="00055DF9" w:rsidP="00055DF9">
            <w:pPr>
              <w:pStyle w:val="Tabela"/>
            </w:pPr>
            <w:r w:rsidRPr="00895C24">
              <w:t>-niezwłocznie po każdym przejeździe</w:t>
            </w:r>
          </w:p>
        </w:tc>
        <w:tc>
          <w:tcPr>
            <w:tcW w:w="1490" w:type="dxa"/>
            <w:shd w:val="clear" w:color="auto" w:fill="auto"/>
          </w:tcPr>
          <w:p w14:paraId="2C43363A" w14:textId="77777777" w:rsidR="00055DF9" w:rsidRPr="00895C24" w:rsidRDefault="00055DF9" w:rsidP="00055DF9">
            <w:pPr>
              <w:pStyle w:val="Tabela"/>
            </w:pPr>
            <w:r w:rsidRPr="00895C24">
              <w:t>Kierownik zmiany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29840ADD" w14:textId="77777777" w:rsidR="00055DF9" w:rsidRPr="00895C24" w:rsidRDefault="00055DF9" w:rsidP="00055DF9">
            <w:pPr>
              <w:pStyle w:val="Tabela"/>
            </w:pPr>
            <w:r w:rsidRPr="00895C24">
              <w:t>Pracownicy</w:t>
            </w:r>
          </w:p>
        </w:tc>
      </w:tr>
      <w:tr w:rsidR="00055DF9" w:rsidRPr="00895C24" w14:paraId="12685BCF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5757D2A9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5F396ED7" w14:textId="77777777" w:rsidR="00055DF9" w:rsidRPr="00895C24" w:rsidRDefault="00055DF9" w:rsidP="00055DF9">
            <w:pPr>
              <w:pStyle w:val="Tabela"/>
            </w:pPr>
            <w:r w:rsidRPr="00895C24">
              <w:t xml:space="preserve">Utrzymanie emisji odorów z </w:t>
            </w:r>
            <w:proofErr w:type="spellStart"/>
            <w:r w:rsidRPr="00895C24">
              <w:t>biofiltrów</w:t>
            </w:r>
            <w:proofErr w:type="spellEnd"/>
            <w:r w:rsidRPr="00895C24">
              <w:t xml:space="preserve"> na poziomie nie wyższym niż 1000 </w:t>
            </w:r>
            <w:proofErr w:type="spellStart"/>
            <w:r w:rsidRPr="00895C24">
              <w:t>ou</w:t>
            </w:r>
            <w:r w:rsidRPr="00895C24">
              <w:rPr>
                <w:vertAlign w:val="subscript"/>
              </w:rPr>
              <w:t>E</w:t>
            </w:r>
            <w:proofErr w:type="spellEnd"/>
            <w:r w:rsidRPr="00895C24">
              <w:t>/m</w:t>
            </w:r>
            <w:r w:rsidRPr="00895C24">
              <w:rPr>
                <w:vertAlign w:val="superscript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395E18F4" w14:textId="65549CB2" w:rsidR="00055DF9" w:rsidRPr="00895C24" w:rsidRDefault="00055DF9" w:rsidP="00055DF9">
            <w:pPr>
              <w:pStyle w:val="Tabela"/>
            </w:pPr>
            <w:r w:rsidRPr="00895C24">
              <w:t>-automatyczna kontrola temperatury</w:t>
            </w:r>
            <w:r w:rsidR="00EC0A3A">
              <w:br/>
            </w:r>
            <w:r w:rsidRPr="00895C24">
              <w:t xml:space="preserve"> i włączanie ogrzewania przeciw zamarzaniu </w:t>
            </w:r>
            <w:r w:rsidR="00EC0A3A">
              <w:br/>
            </w:r>
            <w:r w:rsidRPr="00895C24">
              <w:t>dla kolumny zraszania</w:t>
            </w:r>
            <w:r w:rsidR="00EC0A3A">
              <w:br/>
            </w:r>
            <w:r w:rsidRPr="00895C24">
              <w:t xml:space="preserve"> i rur - na bieżąco </w:t>
            </w:r>
            <w:r w:rsidR="00EC0A3A">
              <w:br/>
            </w:r>
            <w:r w:rsidRPr="00895C24">
              <w:t>w okresie zimowym,</w:t>
            </w:r>
          </w:p>
          <w:p w14:paraId="69F0233A" w14:textId="77777777" w:rsidR="00055DF9" w:rsidRPr="00895C24" w:rsidRDefault="00055DF9" w:rsidP="00055DF9">
            <w:pPr>
              <w:pStyle w:val="Tabela"/>
              <w:rPr>
                <w:color w:val="FF0000"/>
              </w:rPr>
            </w:pPr>
            <w:r w:rsidRPr="00895C24">
              <w:t>-system automatycznego, regularnego nawadniania złoża,</w:t>
            </w:r>
          </w:p>
          <w:p w14:paraId="3C845910" w14:textId="460D9614" w:rsidR="00055DF9" w:rsidRPr="00895C24" w:rsidRDefault="00055DF9" w:rsidP="00055DF9">
            <w:pPr>
              <w:pStyle w:val="Tabela"/>
            </w:pPr>
            <w:r w:rsidRPr="00895C24">
              <w:t xml:space="preserve">-wymiana złoża wg potrzeb, na podstawie monitoringu </w:t>
            </w:r>
            <w:r w:rsidR="00EC0A3A">
              <w:br/>
            </w:r>
            <w:r w:rsidRPr="00895C24">
              <w:t xml:space="preserve">i kontroli technicznej </w:t>
            </w:r>
            <w:r w:rsidR="00EC0A3A">
              <w:br/>
            </w:r>
            <w:r w:rsidRPr="00895C24">
              <w:t>z pkt. I.7 i I.8</w:t>
            </w:r>
          </w:p>
        </w:tc>
        <w:tc>
          <w:tcPr>
            <w:tcW w:w="1490" w:type="dxa"/>
            <w:shd w:val="clear" w:color="auto" w:fill="auto"/>
          </w:tcPr>
          <w:p w14:paraId="3C59915B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2A2208" w14:textId="77777777" w:rsidR="00055DF9" w:rsidRPr="006C13DF" w:rsidRDefault="00055DF9" w:rsidP="00055DF9">
            <w:pPr>
              <w:pStyle w:val="Tabela"/>
            </w:pPr>
            <w:r w:rsidRPr="00EC0A3A">
              <w:t>Kierownik zmiany, pracownicy, serwis zewnętrzny.</w:t>
            </w:r>
          </w:p>
        </w:tc>
      </w:tr>
      <w:tr w:rsidR="00055DF9" w:rsidRPr="00895C24" w14:paraId="3BC4F8CE" w14:textId="77777777" w:rsidTr="00055DF9"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14:paraId="4896D1F1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shd w:val="clear" w:color="auto" w:fill="auto"/>
          </w:tcPr>
          <w:p w14:paraId="5D00D7CD" w14:textId="77777777" w:rsidR="00055DF9" w:rsidRPr="00895C24" w:rsidRDefault="00055DF9" w:rsidP="00055DF9">
            <w:pPr>
              <w:pStyle w:val="Tabela"/>
              <w:rPr>
                <w:vertAlign w:val="superscript"/>
              </w:rPr>
            </w:pPr>
            <w:r w:rsidRPr="00895C24">
              <w:t>Utrzymanie szczelności instalacji odciągowej hali</w:t>
            </w:r>
          </w:p>
        </w:tc>
        <w:tc>
          <w:tcPr>
            <w:tcW w:w="1587" w:type="dxa"/>
            <w:shd w:val="clear" w:color="auto" w:fill="auto"/>
          </w:tcPr>
          <w:p w14:paraId="0463B7BB" w14:textId="124367E4" w:rsidR="00055DF9" w:rsidRPr="00895C24" w:rsidRDefault="00055DF9" w:rsidP="00055DF9">
            <w:pPr>
              <w:pStyle w:val="Tabela"/>
            </w:pPr>
            <w:r w:rsidRPr="00895C24">
              <w:t xml:space="preserve">-wg potrzeb, na podstawie kontroli </w:t>
            </w:r>
            <w:r w:rsidR="00EC0A3A">
              <w:br/>
            </w:r>
            <w:r w:rsidRPr="00895C24">
              <w:t>z pkt. I.9 i I.10</w:t>
            </w:r>
          </w:p>
        </w:tc>
        <w:tc>
          <w:tcPr>
            <w:tcW w:w="1490" w:type="dxa"/>
            <w:shd w:val="clear" w:color="auto" w:fill="auto"/>
          </w:tcPr>
          <w:p w14:paraId="008C35C3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1DF72F7E" w14:textId="77777777" w:rsidR="00055DF9" w:rsidRPr="00895C24" w:rsidRDefault="00055DF9" w:rsidP="00055DF9">
            <w:pPr>
              <w:pStyle w:val="Tabela"/>
            </w:pPr>
            <w:r w:rsidRPr="00895C24">
              <w:t>Kierownik działu mechanicznego /</w:t>
            </w:r>
          </w:p>
          <w:p w14:paraId="2EE5AA5A" w14:textId="77777777" w:rsidR="00055DF9" w:rsidRPr="00895C24" w:rsidRDefault="00055DF9" w:rsidP="00055DF9">
            <w:pPr>
              <w:pStyle w:val="Tabela"/>
              <w:rPr>
                <w:color w:val="0000FF"/>
              </w:rPr>
            </w:pPr>
            <w:r w:rsidRPr="00895C24">
              <w:t>Serwis zewnętrzny</w:t>
            </w:r>
          </w:p>
        </w:tc>
      </w:tr>
      <w:tr w:rsidR="00055DF9" w:rsidRPr="00BA585E" w14:paraId="00F2082B" w14:textId="77777777" w:rsidTr="00055DF9"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89B837" w14:textId="77777777" w:rsidR="00055DF9" w:rsidRPr="00895C24" w:rsidRDefault="00055DF9" w:rsidP="00055DF9">
            <w:pPr>
              <w:pStyle w:val="Tabela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466" w:type="dxa"/>
            <w:tcBorders>
              <w:bottom w:val="single" w:sz="12" w:space="0" w:color="auto"/>
            </w:tcBorders>
            <w:shd w:val="clear" w:color="auto" w:fill="auto"/>
          </w:tcPr>
          <w:p w14:paraId="546CC8C8" w14:textId="77777777" w:rsidR="00055DF9" w:rsidRPr="00895C24" w:rsidRDefault="00055DF9" w:rsidP="00055DF9">
            <w:pPr>
              <w:pStyle w:val="Tabela"/>
            </w:pPr>
            <w:r w:rsidRPr="00895C24">
              <w:t>Czyszczenie studzienek kanalizacji deszczowej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6C5F8056" w14:textId="77777777" w:rsidR="00055DF9" w:rsidRPr="00895C24" w:rsidRDefault="00055DF9" w:rsidP="00055DF9">
            <w:pPr>
              <w:pStyle w:val="Tabela"/>
            </w:pPr>
            <w:r w:rsidRPr="00895C24">
              <w:t>-raz na 6 miesięcy</w:t>
            </w:r>
          </w:p>
          <w:p w14:paraId="26CB61B9" w14:textId="3EF55B83" w:rsidR="00055DF9" w:rsidRPr="00895C24" w:rsidRDefault="00055DF9" w:rsidP="00055DF9">
            <w:pPr>
              <w:pStyle w:val="Tabela"/>
            </w:pPr>
            <w:r w:rsidRPr="00895C24">
              <w:t xml:space="preserve">-według potrzeb, zgodnie z kontrolami wskazanymi </w:t>
            </w:r>
            <w:r w:rsidR="00EC0A3A">
              <w:br/>
            </w:r>
            <w:r w:rsidRPr="00895C24">
              <w:t>w pkt. I.11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auto"/>
          </w:tcPr>
          <w:p w14:paraId="6370C10F" w14:textId="77777777" w:rsidR="00055DF9" w:rsidRPr="00895C24" w:rsidRDefault="00055DF9" w:rsidP="00055DF9">
            <w:pPr>
              <w:pStyle w:val="Tabela"/>
            </w:pPr>
            <w:r w:rsidRPr="00895C24">
              <w:t>Kierownik zakładu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AB47E5" w14:textId="77777777" w:rsidR="00055DF9" w:rsidRPr="000544C1" w:rsidRDefault="00055DF9" w:rsidP="00055DF9">
            <w:pPr>
              <w:pStyle w:val="Tabela"/>
            </w:pPr>
            <w:r w:rsidRPr="00895C24">
              <w:t>Pracownicy działu mechanicznego</w:t>
            </w:r>
          </w:p>
        </w:tc>
      </w:tr>
    </w:tbl>
    <w:p w14:paraId="0C0D12B8" w14:textId="13866571" w:rsidR="00055DF9" w:rsidRDefault="00055DF9" w:rsidP="00055DF9">
      <w:pPr>
        <w:pStyle w:val="P1Wcity"/>
        <w:ind w:firstLine="0"/>
        <w:rPr>
          <w:rFonts w:cs="Arial"/>
          <w:b/>
          <w:u w:val="single"/>
        </w:rPr>
      </w:pPr>
    </w:p>
    <w:p w14:paraId="69622E91" w14:textId="77777777" w:rsidR="00AC0DC3" w:rsidRDefault="00AC0DC3" w:rsidP="00055DF9">
      <w:pPr>
        <w:pStyle w:val="P1Wcity"/>
        <w:ind w:firstLine="0"/>
        <w:rPr>
          <w:rFonts w:cs="Arial"/>
          <w:b/>
          <w:sz w:val="23"/>
          <w:szCs w:val="23"/>
        </w:rPr>
      </w:pPr>
    </w:p>
    <w:p w14:paraId="2871B090" w14:textId="77777777" w:rsidR="00AC0DC3" w:rsidRDefault="00AC0DC3" w:rsidP="00055DF9">
      <w:pPr>
        <w:pStyle w:val="P1Wcity"/>
        <w:ind w:firstLine="0"/>
        <w:rPr>
          <w:rFonts w:cs="Arial"/>
          <w:b/>
          <w:sz w:val="23"/>
          <w:szCs w:val="23"/>
        </w:rPr>
      </w:pPr>
    </w:p>
    <w:p w14:paraId="0E9E0393" w14:textId="77777777" w:rsidR="00AC0DC3" w:rsidRDefault="00AC0DC3" w:rsidP="00055DF9">
      <w:pPr>
        <w:pStyle w:val="P1Wcity"/>
        <w:ind w:firstLine="0"/>
        <w:rPr>
          <w:rFonts w:cs="Arial"/>
          <w:b/>
          <w:sz w:val="23"/>
          <w:szCs w:val="23"/>
        </w:rPr>
      </w:pPr>
    </w:p>
    <w:p w14:paraId="4DCF6C75" w14:textId="2C8F402F" w:rsidR="00055DF9" w:rsidRPr="00571639" w:rsidRDefault="00055DF9" w:rsidP="00055DF9">
      <w:pPr>
        <w:pStyle w:val="P1Wcity"/>
        <w:ind w:firstLine="0"/>
        <w:rPr>
          <w:rFonts w:cs="Arial"/>
          <w:b/>
          <w:sz w:val="23"/>
          <w:szCs w:val="23"/>
        </w:rPr>
      </w:pPr>
      <w:r w:rsidRPr="00571639">
        <w:rPr>
          <w:rFonts w:cs="Arial"/>
          <w:b/>
          <w:sz w:val="23"/>
          <w:szCs w:val="23"/>
        </w:rPr>
        <w:lastRenderedPageBreak/>
        <w:t>Protokół reagowania na stwierdzone przypadki wystąpienia odorów, np. skargi</w:t>
      </w:r>
    </w:p>
    <w:p w14:paraId="460B0A5B" w14:textId="77777777" w:rsidR="00055DF9" w:rsidRPr="00342ED0" w:rsidRDefault="00055DF9" w:rsidP="00055DF9">
      <w:pPr>
        <w:pStyle w:val="P1Wcity"/>
        <w:rPr>
          <w:b/>
          <w:sz w:val="23"/>
          <w:szCs w:val="23"/>
        </w:rPr>
      </w:pPr>
      <w:r w:rsidRPr="00342ED0">
        <w:rPr>
          <w:b/>
          <w:sz w:val="23"/>
          <w:szCs w:val="23"/>
        </w:rPr>
        <w:t>Protokół obejmuje:</w:t>
      </w:r>
    </w:p>
    <w:p w14:paraId="30992844" w14:textId="77777777" w:rsidR="00055DF9" w:rsidRPr="00571639" w:rsidRDefault="00055DF9" w:rsidP="00055DF9">
      <w:pPr>
        <w:pStyle w:val="N2"/>
        <w:numPr>
          <w:ilvl w:val="0"/>
          <w:numId w:val="6"/>
        </w:numPr>
        <w:rPr>
          <w:sz w:val="23"/>
          <w:szCs w:val="23"/>
        </w:rPr>
      </w:pPr>
      <w:r w:rsidRPr="00571639">
        <w:rPr>
          <w:sz w:val="23"/>
          <w:szCs w:val="23"/>
        </w:rPr>
        <w:t>Rejestrację zgłoszenia, zgodnie z formularzem:</w:t>
      </w: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Protokół reagowania na stwierdzone przypadki wystąpienia odorów, np. skargi"/>
        <w:tblDescription w:val="Protokół reagowania na stwierdzone przypadki wystąpienia odorów, np. skargi."/>
      </w:tblPr>
      <w:tblGrid>
        <w:gridCol w:w="814"/>
        <w:gridCol w:w="2001"/>
        <w:gridCol w:w="2397"/>
        <w:gridCol w:w="3419"/>
      </w:tblGrid>
      <w:tr w:rsidR="00055DF9" w:rsidRPr="008C24C8" w14:paraId="6DD951CA" w14:textId="77777777" w:rsidTr="00055DF9">
        <w:tc>
          <w:tcPr>
            <w:tcW w:w="8631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AA7F0F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b/>
                <w:szCs w:val="22"/>
              </w:rPr>
            </w:pPr>
            <w:r w:rsidRPr="008C24C8">
              <w:rPr>
                <w:rFonts w:eastAsia="Calibri"/>
                <w:b/>
                <w:szCs w:val="22"/>
              </w:rPr>
              <w:t>Formularz zgłoszenia uciążliwości zapachowej</w:t>
            </w:r>
          </w:p>
        </w:tc>
      </w:tr>
      <w:tr w:rsidR="00055DF9" w:rsidRPr="008C24C8" w14:paraId="173E1E9B" w14:textId="77777777" w:rsidTr="00055DF9"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</w:tcPr>
          <w:p w14:paraId="4523AF9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Lp.</w:t>
            </w: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</w:tcPr>
          <w:p w14:paraId="0513FB6A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Wyszczególnienie</w:t>
            </w:r>
          </w:p>
        </w:tc>
        <w:tc>
          <w:tcPr>
            <w:tcW w:w="2397" w:type="dxa"/>
            <w:tcBorders>
              <w:bottom w:val="single" w:sz="12" w:space="0" w:color="auto"/>
            </w:tcBorders>
            <w:shd w:val="clear" w:color="auto" w:fill="auto"/>
          </w:tcPr>
          <w:p w14:paraId="6AA0D6E4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Wypełnienie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auto"/>
          </w:tcPr>
          <w:p w14:paraId="3760CA50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Uwagi dot. sposobu wypełnienia</w:t>
            </w:r>
          </w:p>
        </w:tc>
      </w:tr>
      <w:tr w:rsidR="00055DF9" w:rsidRPr="008C24C8" w14:paraId="4A7F959F" w14:textId="77777777" w:rsidTr="00055DF9">
        <w:tc>
          <w:tcPr>
            <w:tcW w:w="8631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528D4FC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Identyfikator zgłoszenia</w:t>
            </w:r>
          </w:p>
        </w:tc>
      </w:tr>
      <w:tr w:rsidR="00055DF9" w:rsidRPr="008C24C8" w14:paraId="7D9C0958" w14:textId="77777777" w:rsidTr="00055DF9">
        <w:tc>
          <w:tcPr>
            <w:tcW w:w="81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B9BD8F2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4DE69C5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Numer zgłoszenia</w:t>
            </w:r>
          </w:p>
        </w:tc>
        <w:tc>
          <w:tcPr>
            <w:tcW w:w="239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8C8AB4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1B1D09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numer kolejny/rok</w:t>
            </w:r>
          </w:p>
        </w:tc>
      </w:tr>
      <w:tr w:rsidR="00055DF9" w:rsidRPr="008C24C8" w14:paraId="1E77DF7B" w14:textId="77777777" w:rsidTr="00055DF9"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F62A9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8EA99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Data zgłoszenia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CDD6E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78360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kiedy dokonano zgłoszenia</w:t>
            </w:r>
          </w:p>
        </w:tc>
      </w:tr>
      <w:tr w:rsidR="00055DF9" w:rsidRPr="008C24C8" w14:paraId="326B3584" w14:textId="77777777" w:rsidTr="00055DF9"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7C530D8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7817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EFD364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 xml:space="preserve">Zgłoszenie przyjął: </w:t>
            </w:r>
          </w:p>
          <w:p w14:paraId="258D8629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-stanowisko: …………………………</w:t>
            </w:r>
          </w:p>
          <w:p w14:paraId="41609CC6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-imię i nazwisko: ………………………</w:t>
            </w:r>
          </w:p>
        </w:tc>
      </w:tr>
      <w:tr w:rsidR="00055DF9" w:rsidRPr="008C24C8" w14:paraId="1478C016" w14:textId="77777777" w:rsidTr="00055DF9">
        <w:tc>
          <w:tcPr>
            <w:tcW w:w="8631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55F0DDC5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Informacje do pozyskania od zgłaszającego</w:t>
            </w:r>
          </w:p>
        </w:tc>
      </w:tr>
      <w:tr w:rsidR="00055DF9" w:rsidRPr="008C24C8" w14:paraId="17ED3D9D" w14:textId="77777777" w:rsidTr="00055DF9">
        <w:tc>
          <w:tcPr>
            <w:tcW w:w="814" w:type="dxa"/>
            <w:tcBorders>
              <w:top w:val="double" w:sz="4" w:space="0" w:color="auto"/>
            </w:tcBorders>
            <w:shd w:val="clear" w:color="auto" w:fill="auto"/>
          </w:tcPr>
          <w:p w14:paraId="776DC695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  <w:shd w:val="clear" w:color="auto" w:fill="auto"/>
          </w:tcPr>
          <w:p w14:paraId="496843FB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Kto zgłaszał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auto"/>
          </w:tcPr>
          <w:p w14:paraId="4004C5C8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</w:tcPr>
          <w:p w14:paraId="12245C15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mieszkaniec/instytucja – jaka/inna osoba – jaka</w:t>
            </w:r>
            <w:r w:rsidRPr="008C24C8">
              <w:rPr>
                <w:rFonts w:eastAsia="Calibri"/>
                <w:i/>
                <w:szCs w:val="22"/>
              </w:rPr>
              <w:br/>
              <w:t xml:space="preserve">dane kontaktowe, jeżeli jest oczekiwana odpowiedź ze strony </w:t>
            </w:r>
            <w:r>
              <w:rPr>
                <w:rFonts w:eastAsia="Calibri"/>
                <w:i/>
                <w:szCs w:val="22"/>
              </w:rPr>
              <w:t>EKOMAX</w:t>
            </w:r>
          </w:p>
        </w:tc>
      </w:tr>
      <w:tr w:rsidR="00055DF9" w:rsidRPr="008C24C8" w14:paraId="2110A870" w14:textId="77777777" w:rsidTr="00055DF9">
        <w:tc>
          <w:tcPr>
            <w:tcW w:w="814" w:type="dxa"/>
            <w:shd w:val="clear" w:color="auto" w:fill="auto"/>
          </w:tcPr>
          <w:p w14:paraId="03617B6B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4DC86102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Data i czas stwierdzonej uciążliwości zapachowej</w:t>
            </w:r>
          </w:p>
        </w:tc>
        <w:tc>
          <w:tcPr>
            <w:tcW w:w="2397" w:type="dxa"/>
            <w:shd w:val="clear" w:color="auto" w:fill="auto"/>
          </w:tcPr>
          <w:p w14:paraId="1B3E58DA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41E375D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-data</w:t>
            </w:r>
          </w:p>
          <w:p w14:paraId="4E2CA05B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-godzina lub godziny, w których uciążliwość została stwierdzona</w:t>
            </w:r>
          </w:p>
        </w:tc>
      </w:tr>
      <w:tr w:rsidR="00055DF9" w:rsidRPr="008C24C8" w14:paraId="44D41D44" w14:textId="77777777" w:rsidTr="00055DF9">
        <w:tc>
          <w:tcPr>
            <w:tcW w:w="814" w:type="dxa"/>
            <w:shd w:val="clear" w:color="auto" w:fill="auto"/>
          </w:tcPr>
          <w:p w14:paraId="171AA150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73AB3E9E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Miejsce występowania uciążliwości</w:t>
            </w:r>
          </w:p>
        </w:tc>
        <w:tc>
          <w:tcPr>
            <w:tcW w:w="2397" w:type="dxa"/>
            <w:shd w:val="clear" w:color="auto" w:fill="auto"/>
          </w:tcPr>
          <w:p w14:paraId="0B8E3B52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6A867F72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adres lub współrzędne geograficzne lub inna precyzyjna lokalizacja miejsca wystąpienia uciążliwości, w tym wysokość nad poziomem terenu</w:t>
            </w:r>
          </w:p>
        </w:tc>
      </w:tr>
      <w:tr w:rsidR="00055DF9" w:rsidRPr="008C24C8" w14:paraId="280CF760" w14:textId="77777777" w:rsidTr="00055DF9">
        <w:tc>
          <w:tcPr>
            <w:tcW w:w="814" w:type="dxa"/>
            <w:shd w:val="clear" w:color="auto" w:fill="auto"/>
          </w:tcPr>
          <w:p w14:paraId="1873A647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27BEACD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Charakter uciążliwości zapachowej</w:t>
            </w:r>
          </w:p>
        </w:tc>
        <w:tc>
          <w:tcPr>
            <w:tcW w:w="2397" w:type="dxa"/>
            <w:shd w:val="clear" w:color="auto" w:fill="auto"/>
          </w:tcPr>
          <w:p w14:paraId="58F96CAD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73CB0801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przykładowo:</w:t>
            </w:r>
          </w:p>
          <w:p w14:paraId="4EFF026D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jednorazowa chwilowa, jednorazowa ciągła, chwilowa powtarzająca się, długotrwała ciągła, długotrwała z przerwami itp.</w:t>
            </w:r>
          </w:p>
        </w:tc>
      </w:tr>
      <w:tr w:rsidR="00055DF9" w:rsidRPr="008C24C8" w14:paraId="506C874A" w14:textId="77777777" w:rsidTr="00055DF9"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</w:tcPr>
          <w:p w14:paraId="147AE74F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auto"/>
          </w:tcPr>
          <w:p w14:paraId="4A087579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Inne subiektywne uwagi zgłaszającego</w:t>
            </w:r>
          </w:p>
        </w:tc>
        <w:tc>
          <w:tcPr>
            <w:tcW w:w="2397" w:type="dxa"/>
            <w:tcBorders>
              <w:bottom w:val="single" w:sz="12" w:space="0" w:color="auto"/>
            </w:tcBorders>
            <w:shd w:val="clear" w:color="auto" w:fill="auto"/>
          </w:tcPr>
          <w:p w14:paraId="418F9081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bottom w:val="single" w:sz="12" w:space="0" w:color="auto"/>
            </w:tcBorders>
            <w:shd w:val="clear" w:color="auto" w:fill="auto"/>
          </w:tcPr>
          <w:p w14:paraId="3BA76DC5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-intensywność (mała, średnia, duża)</w:t>
            </w:r>
          </w:p>
          <w:p w14:paraId="212AEE4B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-rodzaj zapachu (np.: dym ze spalania, odpady, kanalizacja, nawożenie pól, rzepak)</w:t>
            </w:r>
          </w:p>
          <w:p w14:paraId="070470EA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-zaobserwowane odstępstwa od normalnego funkcjonowania zakładu</w:t>
            </w:r>
          </w:p>
        </w:tc>
      </w:tr>
      <w:tr w:rsidR="00055DF9" w:rsidRPr="008C24C8" w14:paraId="315304EB" w14:textId="77777777" w:rsidTr="00055DF9">
        <w:tc>
          <w:tcPr>
            <w:tcW w:w="8631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E8F0A41" w14:textId="77777777" w:rsidR="00055DF9" w:rsidRDefault="00055DF9" w:rsidP="00055DF9">
            <w:pPr>
              <w:pStyle w:val="Tabela"/>
              <w:keepNext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Wizja w terenie, jeżeli jest możliwe sprawdzenie zgłoszenia, bezpośrednio po przyjęciu</w:t>
            </w:r>
          </w:p>
          <w:p w14:paraId="008960CB" w14:textId="77777777" w:rsidR="00055DF9" w:rsidRPr="00CE3488" w:rsidRDefault="00055DF9" w:rsidP="00CC09AE">
            <w:pPr>
              <w:pStyle w:val="Tabela"/>
              <w:keepNext w:val="0"/>
              <w:tabs>
                <w:tab w:val="left" w:pos="284"/>
              </w:tabs>
              <w:ind w:left="284"/>
              <w:jc w:val="both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(nie wypełnia się, jeżeli nie można dokonać sprawdzenia zaraz po zgłoszeniu lub zgłoszenie dotyczy zdarzenia przeszłego)</w:t>
            </w:r>
          </w:p>
        </w:tc>
      </w:tr>
      <w:tr w:rsidR="00055DF9" w:rsidRPr="008C24C8" w14:paraId="5C1F41BB" w14:textId="77777777" w:rsidTr="00055DF9">
        <w:tc>
          <w:tcPr>
            <w:tcW w:w="814" w:type="dxa"/>
            <w:tcBorders>
              <w:top w:val="double" w:sz="4" w:space="0" w:color="auto"/>
            </w:tcBorders>
            <w:shd w:val="clear" w:color="auto" w:fill="auto"/>
          </w:tcPr>
          <w:p w14:paraId="58F0758D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  <w:shd w:val="clear" w:color="auto" w:fill="auto"/>
          </w:tcPr>
          <w:p w14:paraId="1BDA80D2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Potwierdzenie występowania uciążliwości odorowej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auto"/>
          </w:tcPr>
          <w:p w14:paraId="288CCB50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</w:tcPr>
          <w:p w14:paraId="3C60796E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-jeżeli uciążliwość potwierdzono, należy wypełnić pkt. C.10</w:t>
            </w:r>
          </w:p>
        </w:tc>
      </w:tr>
      <w:tr w:rsidR="00055DF9" w:rsidRPr="008C24C8" w14:paraId="54FA27BB" w14:textId="77777777" w:rsidTr="00055DF9">
        <w:tc>
          <w:tcPr>
            <w:tcW w:w="814" w:type="dxa"/>
            <w:shd w:val="clear" w:color="auto" w:fill="auto"/>
          </w:tcPr>
          <w:p w14:paraId="36299BCB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754A940F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Określenie możliwego źródła pochodzenia uciążliwości odorowej</w:t>
            </w:r>
          </w:p>
        </w:tc>
        <w:tc>
          <w:tcPr>
            <w:tcW w:w="2397" w:type="dxa"/>
            <w:shd w:val="clear" w:color="auto" w:fill="auto"/>
          </w:tcPr>
          <w:p w14:paraId="491EF112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43130F7D" w14:textId="77777777" w:rsidR="00055DF9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 xml:space="preserve">-zakład </w:t>
            </w:r>
            <w:proofErr w:type="spellStart"/>
            <w:r>
              <w:rPr>
                <w:rFonts w:eastAsia="Calibri"/>
                <w:i/>
                <w:szCs w:val="22"/>
              </w:rPr>
              <w:t>Ekomax</w:t>
            </w:r>
            <w:proofErr w:type="spellEnd"/>
          </w:p>
          <w:p w14:paraId="4D4600FB" w14:textId="77777777" w:rsidR="00055DF9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-inne źródła – np. nawożenie pól, kanalizacja, specyficzne rośliny uprawne (rzepak), gospodarstwo rolne, ferma, inna działalność</w:t>
            </w:r>
          </w:p>
          <w:p w14:paraId="11A07D78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-źródło niemożliwe do określenie</w:t>
            </w:r>
          </w:p>
        </w:tc>
      </w:tr>
      <w:tr w:rsidR="00055DF9" w:rsidRPr="008C24C8" w14:paraId="08E13029" w14:textId="77777777" w:rsidTr="00055DF9">
        <w:tc>
          <w:tcPr>
            <w:tcW w:w="8631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BD3012F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 xml:space="preserve">Dane meteorologiczne do uzupełnienia przez </w:t>
            </w:r>
            <w:r>
              <w:rPr>
                <w:rFonts w:eastAsia="Calibri"/>
                <w:szCs w:val="22"/>
              </w:rPr>
              <w:t>EKOMAX</w:t>
            </w:r>
            <w:r w:rsidRPr="008C24C8">
              <w:rPr>
                <w:rFonts w:eastAsia="Calibri"/>
                <w:szCs w:val="22"/>
              </w:rPr>
              <w:t xml:space="preserve"> dla czasu stwierdzonej uciążliwości</w:t>
            </w:r>
          </w:p>
        </w:tc>
      </w:tr>
      <w:tr w:rsidR="00055DF9" w:rsidRPr="008C24C8" w14:paraId="32ADE1D0" w14:textId="77777777" w:rsidTr="00055DF9">
        <w:tc>
          <w:tcPr>
            <w:tcW w:w="814" w:type="dxa"/>
            <w:tcBorders>
              <w:top w:val="double" w:sz="4" w:space="0" w:color="auto"/>
            </w:tcBorders>
            <w:shd w:val="clear" w:color="auto" w:fill="auto"/>
          </w:tcPr>
          <w:p w14:paraId="42013E55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tcBorders>
              <w:top w:val="double" w:sz="4" w:space="0" w:color="auto"/>
            </w:tcBorders>
            <w:shd w:val="clear" w:color="auto" w:fill="auto"/>
          </w:tcPr>
          <w:p w14:paraId="44C10783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Temperatura powietrza [</w:t>
            </w:r>
            <w:r w:rsidRPr="008C24C8">
              <w:rPr>
                <w:rFonts w:eastAsia="Calibri"/>
                <w:szCs w:val="22"/>
                <w:vertAlign w:val="superscript"/>
              </w:rPr>
              <w:t>0</w:t>
            </w:r>
            <w:r w:rsidRPr="008C24C8">
              <w:rPr>
                <w:rFonts w:eastAsia="Calibri"/>
                <w:szCs w:val="22"/>
              </w:rPr>
              <w:t>C]</w:t>
            </w:r>
          </w:p>
        </w:tc>
        <w:tc>
          <w:tcPr>
            <w:tcW w:w="2397" w:type="dxa"/>
            <w:tcBorders>
              <w:top w:val="double" w:sz="4" w:space="0" w:color="auto"/>
            </w:tcBorders>
            <w:shd w:val="clear" w:color="auto" w:fill="auto"/>
          </w:tcPr>
          <w:p w14:paraId="3C4A151E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tcBorders>
              <w:top w:val="double" w:sz="4" w:space="0" w:color="auto"/>
            </w:tcBorders>
            <w:shd w:val="clear" w:color="auto" w:fill="auto"/>
          </w:tcPr>
          <w:p w14:paraId="0118E24A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</w:p>
        </w:tc>
      </w:tr>
      <w:tr w:rsidR="00055DF9" w:rsidRPr="008C24C8" w14:paraId="6264576D" w14:textId="77777777" w:rsidTr="00055DF9">
        <w:tc>
          <w:tcPr>
            <w:tcW w:w="814" w:type="dxa"/>
            <w:shd w:val="clear" w:color="auto" w:fill="auto"/>
          </w:tcPr>
          <w:p w14:paraId="53BCB37E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093EC055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Kierunek wiatru</w:t>
            </w:r>
          </w:p>
        </w:tc>
        <w:tc>
          <w:tcPr>
            <w:tcW w:w="2397" w:type="dxa"/>
            <w:shd w:val="clear" w:color="auto" w:fill="auto"/>
          </w:tcPr>
          <w:p w14:paraId="476526B0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0E8A156B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kierunek z jakiego wiatr wieje</w:t>
            </w:r>
          </w:p>
        </w:tc>
      </w:tr>
      <w:tr w:rsidR="00055DF9" w:rsidRPr="008C24C8" w14:paraId="5CC316CA" w14:textId="77777777" w:rsidTr="00055DF9">
        <w:tc>
          <w:tcPr>
            <w:tcW w:w="814" w:type="dxa"/>
            <w:shd w:val="clear" w:color="auto" w:fill="auto"/>
          </w:tcPr>
          <w:p w14:paraId="3E7ADB39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0A38DF65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Prędkość wiatru [m/s]</w:t>
            </w:r>
          </w:p>
        </w:tc>
        <w:tc>
          <w:tcPr>
            <w:tcW w:w="2397" w:type="dxa"/>
            <w:shd w:val="clear" w:color="auto" w:fill="auto"/>
          </w:tcPr>
          <w:p w14:paraId="42DED652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79D0DD34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</w:p>
        </w:tc>
      </w:tr>
      <w:tr w:rsidR="00055DF9" w:rsidRPr="008C24C8" w14:paraId="76096F39" w14:textId="77777777" w:rsidTr="00055DF9">
        <w:tc>
          <w:tcPr>
            <w:tcW w:w="814" w:type="dxa"/>
            <w:shd w:val="clear" w:color="auto" w:fill="auto"/>
          </w:tcPr>
          <w:p w14:paraId="434E29CF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28A6CFA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Inne zjawiska meteorologiczne</w:t>
            </w:r>
          </w:p>
        </w:tc>
        <w:tc>
          <w:tcPr>
            <w:tcW w:w="2397" w:type="dxa"/>
            <w:shd w:val="clear" w:color="auto" w:fill="auto"/>
          </w:tcPr>
          <w:p w14:paraId="22791143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1997F7C8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opady deszczu, śniegu</w:t>
            </w:r>
          </w:p>
        </w:tc>
      </w:tr>
      <w:tr w:rsidR="00055DF9" w:rsidRPr="008C24C8" w14:paraId="1C390499" w14:textId="77777777" w:rsidTr="00055DF9">
        <w:tc>
          <w:tcPr>
            <w:tcW w:w="814" w:type="dxa"/>
            <w:shd w:val="clear" w:color="auto" w:fill="auto"/>
          </w:tcPr>
          <w:p w14:paraId="62FCC70E" w14:textId="77777777" w:rsidR="00055DF9" w:rsidRPr="008C24C8" w:rsidRDefault="00055DF9" w:rsidP="00055DF9">
            <w:pPr>
              <w:pStyle w:val="Tabela"/>
              <w:keepNext w:val="0"/>
              <w:numPr>
                <w:ilvl w:val="0"/>
                <w:numId w:val="8"/>
              </w:numPr>
              <w:ind w:left="357" w:hanging="357"/>
              <w:rPr>
                <w:rFonts w:eastAsia="Calibri"/>
                <w:szCs w:val="22"/>
              </w:rPr>
            </w:pPr>
          </w:p>
        </w:tc>
        <w:tc>
          <w:tcPr>
            <w:tcW w:w="2001" w:type="dxa"/>
            <w:shd w:val="clear" w:color="auto" w:fill="auto"/>
          </w:tcPr>
          <w:p w14:paraId="166D4CEA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  <w:r w:rsidRPr="008C24C8">
              <w:rPr>
                <w:rFonts w:eastAsia="Calibri"/>
                <w:szCs w:val="22"/>
              </w:rPr>
              <w:t>Zachmurzenie</w:t>
            </w:r>
          </w:p>
        </w:tc>
        <w:tc>
          <w:tcPr>
            <w:tcW w:w="2397" w:type="dxa"/>
            <w:shd w:val="clear" w:color="auto" w:fill="auto"/>
          </w:tcPr>
          <w:p w14:paraId="7A2C64E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szCs w:val="22"/>
              </w:rPr>
            </w:pPr>
          </w:p>
        </w:tc>
        <w:tc>
          <w:tcPr>
            <w:tcW w:w="3419" w:type="dxa"/>
            <w:shd w:val="clear" w:color="auto" w:fill="auto"/>
          </w:tcPr>
          <w:p w14:paraId="1427DF17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 xml:space="preserve">w skali 0-8, </w:t>
            </w:r>
          </w:p>
          <w:p w14:paraId="58A641DB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 xml:space="preserve">0 – brak chmur, </w:t>
            </w:r>
          </w:p>
          <w:p w14:paraId="7D3959DA" w14:textId="77777777" w:rsidR="00055DF9" w:rsidRPr="008C24C8" w:rsidRDefault="00055DF9" w:rsidP="00CC09AE">
            <w:pPr>
              <w:pStyle w:val="Tabela"/>
              <w:keepNext w:val="0"/>
              <w:rPr>
                <w:rFonts w:eastAsia="Calibri"/>
                <w:i/>
                <w:szCs w:val="22"/>
              </w:rPr>
            </w:pPr>
            <w:r w:rsidRPr="008C24C8">
              <w:rPr>
                <w:rFonts w:eastAsia="Calibri"/>
                <w:i/>
                <w:szCs w:val="22"/>
              </w:rPr>
              <w:t>8 – pełne zachmurzenie</w:t>
            </w:r>
          </w:p>
        </w:tc>
      </w:tr>
    </w:tbl>
    <w:p w14:paraId="7D6534B4" w14:textId="77777777" w:rsidR="00055DF9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lastRenderedPageBreak/>
        <w:t xml:space="preserve">Przeprowadzenie analizy zgodnie ze schematem pn. </w:t>
      </w:r>
      <w:r w:rsidRPr="00571639">
        <w:rPr>
          <w:i/>
          <w:sz w:val="23"/>
          <w:szCs w:val="23"/>
        </w:rPr>
        <w:t>„Plan działań w przypadku zgłoszenia wystąpienia uciążliwości zapachowej”</w:t>
      </w:r>
      <w:r w:rsidRPr="00571639">
        <w:rPr>
          <w:sz w:val="23"/>
          <w:szCs w:val="23"/>
        </w:rPr>
        <w:t>.</w:t>
      </w:r>
    </w:p>
    <w:p w14:paraId="2EA3E2D7" w14:textId="254F6FFF" w:rsidR="00055DF9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Wdrożenie działań naprawczy</w:t>
      </w:r>
      <w:r w:rsidR="00B027B1" w:rsidRPr="00571639">
        <w:rPr>
          <w:sz w:val="23"/>
          <w:szCs w:val="23"/>
        </w:rPr>
        <w:t>ch</w:t>
      </w:r>
      <w:r w:rsidRPr="00571639">
        <w:rPr>
          <w:sz w:val="23"/>
          <w:szCs w:val="23"/>
        </w:rPr>
        <w:t xml:space="preserve"> określonych w </w:t>
      </w:r>
      <w:r w:rsidRPr="00571639">
        <w:rPr>
          <w:i/>
          <w:sz w:val="23"/>
          <w:szCs w:val="23"/>
        </w:rPr>
        <w:t>„Planie działań w przypadku zgłoszenia wystąpienia uciążliwości zapachowej”</w:t>
      </w:r>
      <w:r w:rsidRPr="00571639">
        <w:rPr>
          <w:sz w:val="23"/>
          <w:szCs w:val="23"/>
        </w:rPr>
        <w:t xml:space="preserve"> lub innych, jeżeli będą wnioskami z prac przeprowadzonych w pkt. 2.</w:t>
      </w:r>
    </w:p>
    <w:p w14:paraId="604218E9" w14:textId="2B49A47E" w:rsidR="00055DF9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Sporządzenie sprawozdania z realizacji prac określonych w </w:t>
      </w:r>
      <w:r w:rsidRPr="00571639">
        <w:rPr>
          <w:i/>
          <w:sz w:val="23"/>
          <w:szCs w:val="23"/>
        </w:rPr>
        <w:t xml:space="preserve">„Planie działań </w:t>
      </w:r>
      <w:r w:rsidR="00EC0A3A" w:rsidRPr="00571639">
        <w:rPr>
          <w:i/>
          <w:sz w:val="23"/>
          <w:szCs w:val="23"/>
        </w:rPr>
        <w:br/>
      </w:r>
      <w:r w:rsidRPr="00571639">
        <w:rPr>
          <w:i/>
          <w:sz w:val="23"/>
          <w:szCs w:val="23"/>
        </w:rPr>
        <w:t>w przypadku zgłoszenia wystąpienia uciążliwości zapachowej”</w:t>
      </w:r>
      <w:r w:rsidRPr="00571639">
        <w:rPr>
          <w:sz w:val="23"/>
          <w:szCs w:val="23"/>
        </w:rPr>
        <w:t>, w tym:</w:t>
      </w:r>
    </w:p>
    <w:p w14:paraId="62C2956F" w14:textId="77777777" w:rsidR="00055DF9" w:rsidRPr="00571639" w:rsidRDefault="00055DF9" w:rsidP="00571639">
      <w:pPr>
        <w:pStyle w:val="W3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wskazanie niezbędnych do podjęcia działań mających ograniczyć emisję substancji zapachowych do powietrza, jeżeli zostaną stwierdzone,</w:t>
      </w:r>
    </w:p>
    <w:p w14:paraId="5DEBA7A7" w14:textId="77777777" w:rsidR="00055DF9" w:rsidRPr="00571639" w:rsidRDefault="00055DF9" w:rsidP="00571639">
      <w:pPr>
        <w:pStyle w:val="W3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określenie harmonogramu realizacji działań ograniczających emisję substancji zapachowych do powietrza,</w:t>
      </w:r>
    </w:p>
    <w:p w14:paraId="348B93D3" w14:textId="77777777" w:rsidR="00055DF9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Przedstawienie odpowiednich informacji lub wyjaśnień zainteresowanym stronom.</w:t>
      </w:r>
    </w:p>
    <w:p w14:paraId="69B2DD8A" w14:textId="43385130" w:rsidR="00055DF9" w:rsidRPr="00571639" w:rsidRDefault="00055DF9" w:rsidP="00571639">
      <w:pPr>
        <w:pStyle w:val="N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Sporządzenie raportu z wykonania działań ograniczających emisję substancji zapachowych do powietrza, jeżeli takie działania zostały stwierdzone </w:t>
      </w:r>
      <w:r w:rsidR="00EC0A3A" w:rsidRPr="00571639">
        <w:rPr>
          <w:sz w:val="23"/>
          <w:szCs w:val="23"/>
        </w:rPr>
        <w:br/>
      </w:r>
      <w:r w:rsidRPr="00571639">
        <w:rPr>
          <w:sz w:val="23"/>
          <w:szCs w:val="23"/>
        </w:rPr>
        <w:t>w sprawozdaniu, o którym mowa w pkt. 4 powyżej oraz ich skuteczności.</w:t>
      </w:r>
    </w:p>
    <w:p w14:paraId="18B36ECE" w14:textId="5EF0ADD8" w:rsidR="00ED465D" w:rsidRPr="00571639" w:rsidRDefault="00ED465D">
      <w:pPr>
        <w:rPr>
          <w:sz w:val="23"/>
          <w:szCs w:val="23"/>
        </w:rPr>
      </w:pPr>
    </w:p>
    <w:p w14:paraId="21EA6D09" w14:textId="77777777" w:rsidR="00ED465D" w:rsidRPr="00571639" w:rsidRDefault="00ED465D" w:rsidP="00ED465D">
      <w:pPr>
        <w:jc w:val="both"/>
        <w:rPr>
          <w:b/>
          <w:sz w:val="23"/>
          <w:szCs w:val="23"/>
        </w:rPr>
      </w:pPr>
      <w:bookmarkStart w:id="3" w:name="_Ref76457411"/>
      <w:bookmarkStart w:id="4" w:name="_Toc78528186"/>
      <w:bookmarkStart w:id="5" w:name="_Toc108803473"/>
      <w:r w:rsidRPr="00571639">
        <w:rPr>
          <w:b/>
          <w:sz w:val="23"/>
          <w:szCs w:val="23"/>
        </w:rPr>
        <w:t>Program zapobiegania występowaniu odorów i ich ograniczania, mający na celu określenie ich źródeł; określenie udziału poszczególnych źródeł oraz wdrożenie środków zapobiegawczych lub ograniczających</w:t>
      </w:r>
      <w:bookmarkEnd w:id="3"/>
      <w:bookmarkEnd w:id="4"/>
      <w:bookmarkEnd w:id="5"/>
    </w:p>
    <w:p w14:paraId="246810F6" w14:textId="77777777" w:rsidR="00ED465D" w:rsidRPr="00571639" w:rsidRDefault="00ED465D" w:rsidP="00571639">
      <w:pPr>
        <w:pStyle w:val="Nagwek3"/>
        <w:numPr>
          <w:ilvl w:val="0"/>
          <w:numId w:val="0"/>
        </w:numPr>
        <w:spacing w:after="0"/>
        <w:rPr>
          <w:sz w:val="23"/>
          <w:szCs w:val="23"/>
        </w:rPr>
      </w:pPr>
      <w:bookmarkStart w:id="6" w:name="_Ref77242964"/>
      <w:bookmarkStart w:id="7" w:name="_Toc78528187"/>
      <w:bookmarkStart w:id="8" w:name="_Toc108803474"/>
      <w:r w:rsidRPr="00571639">
        <w:rPr>
          <w:sz w:val="23"/>
          <w:szCs w:val="23"/>
        </w:rPr>
        <w:t xml:space="preserve">Zidentyfikowane źródła emisji substancji </w:t>
      </w:r>
      <w:proofErr w:type="spellStart"/>
      <w:r w:rsidRPr="00571639">
        <w:rPr>
          <w:sz w:val="23"/>
          <w:szCs w:val="23"/>
        </w:rPr>
        <w:t>odorowych</w:t>
      </w:r>
      <w:bookmarkEnd w:id="6"/>
      <w:bookmarkEnd w:id="7"/>
      <w:bookmarkEnd w:id="8"/>
      <w:proofErr w:type="spellEnd"/>
    </w:p>
    <w:p w14:paraId="475F7FB7" w14:textId="77777777" w:rsidR="00ED465D" w:rsidRPr="00571639" w:rsidRDefault="00ED465D" w:rsidP="00571639">
      <w:pPr>
        <w:pStyle w:val="P1Wcity"/>
        <w:spacing w:line="240" w:lineRule="auto"/>
        <w:ind w:firstLine="0"/>
        <w:rPr>
          <w:sz w:val="23"/>
          <w:szCs w:val="23"/>
        </w:rPr>
      </w:pPr>
      <w:r w:rsidRPr="00571639">
        <w:rPr>
          <w:sz w:val="23"/>
          <w:szCs w:val="23"/>
        </w:rPr>
        <w:t>Uciążliwość zapachowa jest spowodowana przez oddziaływanie źródeł emitujących substancje zapachowe, które są rozpoznawane przez receptory ludzkiego narządu węchu.</w:t>
      </w:r>
    </w:p>
    <w:p w14:paraId="35B35ADC" w14:textId="77777777" w:rsidR="00ED465D" w:rsidRPr="00571639" w:rsidRDefault="00ED465D" w:rsidP="00571639">
      <w:pPr>
        <w:pStyle w:val="P1Wcity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Zidentyfikowane źródła emisji substancji zapachowych:</w:t>
      </w:r>
    </w:p>
    <w:p w14:paraId="3CB1796C" w14:textId="34B82E08" w:rsidR="00ED465D" w:rsidRPr="00571639" w:rsidRDefault="00ED465D" w:rsidP="00571639">
      <w:pPr>
        <w:pStyle w:val="W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EB1 – emitor z </w:t>
      </w:r>
      <w:proofErr w:type="spellStart"/>
      <w:r w:rsidRPr="00571639">
        <w:rPr>
          <w:sz w:val="23"/>
          <w:szCs w:val="23"/>
        </w:rPr>
        <w:t>biofiltra</w:t>
      </w:r>
      <w:proofErr w:type="spellEnd"/>
      <w:r w:rsidRPr="00571639">
        <w:rPr>
          <w:sz w:val="23"/>
          <w:szCs w:val="23"/>
        </w:rPr>
        <w:t xml:space="preserve"> oczyszczającego powietrze z komór stabilizacji tlenowej </w:t>
      </w:r>
      <w:r w:rsidRPr="00571639">
        <w:rPr>
          <w:sz w:val="23"/>
          <w:szCs w:val="23"/>
        </w:rPr>
        <w:br/>
        <w:t>i suszenia odpadów.</w:t>
      </w:r>
    </w:p>
    <w:p w14:paraId="008E89C9" w14:textId="774888E2" w:rsidR="00B027B1" w:rsidRPr="00571639" w:rsidRDefault="00ED465D" w:rsidP="00571639">
      <w:pPr>
        <w:pStyle w:val="W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EB2 – emitor z </w:t>
      </w:r>
      <w:proofErr w:type="spellStart"/>
      <w:r w:rsidRPr="00571639">
        <w:rPr>
          <w:sz w:val="23"/>
          <w:szCs w:val="23"/>
        </w:rPr>
        <w:t>biofiltra</w:t>
      </w:r>
      <w:proofErr w:type="spellEnd"/>
      <w:r w:rsidRPr="00571639">
        <w:rPr>
          <w:sz w:val="23"/>
          <w:szCs w:val="23"/>
        </w:rPr>
        <w:t xml:space="preserve"> z wentylacji ogólnej Hali Sortowni, w której jest prowadzony proces przetwarzania mechanicznego odpadów</w:t>
      </w:r>
      <w:r w:rsidR="00B027B1" w:rsidRPr="00571639">
        <w:rPr>
          <w:sz w:val="23"/>
          <w:szCs w:val="23"/>
        </w:rPr>
        <w:t>.</w:t>
      </w:r>
      <w:r w:rsidRPr="00571639">
        <w:rPr>
          <w:sz w:val="23"/>
          <w:szCs w:val="23"/>
        </w:rPr>
        <w:t xml:space="preserve"> </w:t>
      </w:r>
    </w:p>
    <w:p w14:paraId="3703E312" w14:textId="0FBA7E5E" w:rsidR="00ED465D" w:rsidRPr="00571639" w:rsidRDefault="00ED465D" w:rsidP="00571639">
      <w:pPr>
        <w:pStyle w:val="W2"/>
        <w:numPr>
          <w:ilvl w:val="0"/>
          <w:numId w:val="0"/>
        </w:numPr>
        <w:spacing w:line="240" w:lineRule="auto"/>
        <w:ind w:left="284"/>
        <w:rPr>
          <w:sz w:val="23"/>
          <w:szCs w:val="23"/>
        </w:rPr>
      </w:pPr>
      <w:r w:rsidRPr="00571639">
        <w:rPr>
          <w:sz w:val="23"/>
          <w:szCs w:val="23"/>
        </w:rPr>
        <w:t>W tabeli zestawiono parametry techniczne analizowanych źródeł zapachu.</w:t>
      </w:r>
    </w:p>
    <w:p w14:paraId="2B2AEA81" w14:textId="6BD8B477" w:rsidR="00ED465D" w:rsidRPr="00ED465D" w:rsidRDefault="00ED465D" w:rsidP="00ED465D">
      <w:pPr>
        <w:pStyle w:val="Legenda"/>
      </w:pPr>
      <w:bookmarkStart w:id="9" w:name="_Ref503777911"/>
      <w:bookmarkStart w:id="10" w:name="_Toc75426127"/>
      <w:bookmarkStart w:id="11" w:name="_Toc78528192"/>
      <w:bookmarkStart w:id="12" w:name="_Toc108803500"/>
      <w:r w:rsidRPr="00ED465D">
        <w:t xml:space="preserve">Tabela </w:t>
      </w:r>
      <w:fldSimple w:instr=" SEQ Tabela \* ARABIC ">
        <w:r>
          <w:rPr>
            <w:noProof/>
          </w:rPr>
          <w:t>1</w:t>
        </w:r>
      </w:fldSimple>
      <w:bookmarkEnd w:id="9"/>
      <w:r w:rsidRPr="00ED465D">
        <w:tab/>
        <w:t xml:space="preserve">Parametry techniczne źródeł </w:t>
      </w:r>
      <w:bookmarkEnd w:id="10"/>
      <w:r w:rsidRPr="00ED465D">
        <w:t>zapachu</w:t>
      </w:r>
      <w:bookmarkEnd w:id="11"/>
      <w:bookmarkEnd w:id="12"/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 Parametry techniczne źródeł zapachu."/>
        <w:tblDescription w:val="W tabeli ustalono parametry techniczne źródeł zapachu."/>
      </w:tblPr>
      <w:tblGrid>
        <w:gridCol w:w="779"/>
        <w:gridCol w:w="3260"/>
        <w:gridCol w:w="993"/>
        <w:gridCol w:w="1134"/>
        <w:gridCol w:w="1275"/>
        <w:gridCol w:w="1134"/>
        <w:gridCol w:w="993"/>
      </w:tblGrid>
      <w:tr w:rsidR="00ED465D" w:rsidRPr="00ED465D" w14:paraId="4440F970" w14:textId="77777777" w:rsidTr="00CC09AE">
        <w:tc>
          <w:tcPr>
            <w:tcW w:w="77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731CD9" w14:textId="77777777" w:rsidR="00ED465D" w:rsidRPr="00ED465D" w:rsidRDefault="00ED465D" w:rsidP="00CC09AE">
            <w:pPr>
              <w:pStyle w:val="TabelaZnak"/>
            </w:pPr>
            <w:r w:rsidRPr="00ED465D">
              <w:t>Nr źródła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7D55" w14:textId="77777777" w:rsidR="00ED465D" w:rsidRPr="00ED465D" w:rsidRDefault="00ED465D" w:rsidP="00CC09AE">
            <w:pPr>
              <w:pStyle w:val="TabelaZnak"/>
            </w:pPr>
            <w:r w:rsidRPr="00ED465D">
              <w:t>Źródło emisji</w:t>
            </w:r>
          </w:p>
          <w:p w14:paraId="56A3112D" w14:textId="77777777" w:rsidR="00ED465D" w:rsidRPr="00ED465D" w:rsidRDefault="00ED465D" w:rsidP="00CC09AE">
            <w:pPr>
              <w:pStyle w:val="TabelaZnak"/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C962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rPr>
                <w:rFonts w:cs="Arial"/>
                <w:szCs w:val="18"/>
              </w:rPr>
              <w:t>Parametry emitora - charakterystyka miejsca emisji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2F88CDD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rPr>
                <w:rFonts w:cs="Arial"/>
                <w:szCs w:val="18"/>
              </w:rPr>
              <w:t>Parametry gazów w emitorze</w:t>
            </w:r>
          </w:p>
        </w:tc>
      </w:tr>
      <w:tr w:rsidR="00ED465D" w:rsidRPr="00ED465D" w14:paraId="40EC15AB" w14:textId="77777777" w:rsidTr="00CC09AE">
        <w:tc>
          <w:tcPr>
            <w:tcW w:w="77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20F9" w14:textId="77777777" w:rsidR="00ED465D" w:rsidRPr="00ED465D" w:rsidRDefault="00ED465D" w:rsidP="00CC09AE">
            <w:pPr>
              <w:pStyle w:val="TabelaZnak"/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976C" w14:textId="77777777" w:rsidR="00ED465D" w:rsidRPr="00ED465D" w:rsidRDefault="00ED465D" w:rsidP="00CC09AE">
            <w:pPr>
              <w:pStyle w:val="TabelaZnak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CF19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Wysokość emitora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A2C8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 xml:space="preserve">Średnica emitora </w:t>
            </w:r>
          </w:p>
          <w:p w14:paraId="5476D568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 xml:space="preserve">lub </w:t>
            </w:r>
          </w:p>
          <w:p w14:paraId="6DE5DDA8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długość boku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5EEF" w14:textId="77777777" w:rsidR="00ED465D" w:rsidRPr="00ED465D" w:rsidRDefault="00ED465D" w:rsidP="00CC09AE">
            <w:pPr>
              <w:pStyle w:val="TabelaZnak"/>
              <w:jc w:val="center"/>
              <w:rPr>
                <w:vertAlign w:val="superscript"/>
              </w:rPr>
            </w:pPr>
            <w:r w:rsidRPr="00ED465D">
              <w:t>Typ emitora*</w:t>
            </w:r>
            <w:r w:rsidRPr="00ED465D">
              <w:rPr>
                <w:vertAlign w:val="superscript"/>
              </w:rPr>
              <w:t>)</w:t>
            </w:r>
          </w:p>
          <w:p w14:paraId="7FC7B5AF" w14:textId="77777777" w:rsidR="00ED465D" w:rsidRPr="00ED465D" w:rsidRDefault="00ED465D" w:rsidP="00CC09AE">
            <w:pPr>
              <w:pStyle w:val="TabelaZnak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09FD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Pionowa prędkość wyniesienia gazów z emitora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95FBDD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Temp. gazów na wylocie z emitora</w:t>
            </w:r>
          </w:p>
        </w:tc>
      </w:tr>
      <w:tr w:rsidR="00ED465D" w:rsidRPr="00ED465D" w14:paraId="512538A8" w14:textId="77777777" w:rsidTr="00CC09AE">
        <w:tc>
          <w:tcPr>
            <w:tcW w:w="779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08066E" w14:textId="77777777" w:rsidR="00ED465D" w:rsidRPr="00ED465D" w:rsidRDefault="00ED465D" w:rsidP="00CC09AE">
            <w:pPr>
              <w:pStyle w:val="TabelaZnak"/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EB847A" w14:textId="77777777" w:rsidR="00ED465D" w:rsidRPr="00ED465D" w:rsidRDefault="00ED465D" w:rsidP="00CC09AE">
            <w:pPr>
              <w:pStyle w:val="TabelaZnak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45FFFB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[h]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A1ADA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[m]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64C86E" w14:textId="77777777" w:rsidR="00ED465D" w:rsidRPr="00ED465D" w:rsidRDefault="00ED465D" w:rsidP="00CC09AE">
            <w:pPr>
              <w:pStyle w:val="TabelaZnak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69F662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[m/s]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C1DDFF2" w14:textId="77777777" w:rsidR="00ED465D" w:rsidRPr="00ED465D" w:rsidRDefault="00ED465D" w:rsidP="00CC09AE">
            <w:pPr>
              <w:pStyle w:val="TabelaZnak"/>
              <w:jc w:val="center"/>
            </w:pPr>
            <w:r w:rsidRPr="00ED465D">
              <w:t>[</w:t>
            </w:r>
            <w:r w:rsidRPr="00ED465D">
              <w:rPr>
                <w:vertAlign w:val="superscript"/>
              </w:rPr>
              <w:t>0</w:t>
            </w:r>
            <w:r w:rsidRPr="00ED465D">
              <w:t>K]</w:t>
            </w:r>
          </w:p>
        </w:tc>
      </w:tr>
      <w:tr w:rsidR="00ED465D" w:rsidRPr="00ED465D" w14:paraId="13EC7446" w14:textId="77777777" w:rsidTr="00CC09AE">
        <w:tc>
          <w:tcPr>
            <w:tcW w:w="9568" w:type="dxa"/>
            <w:gridSpan w:val="7"/>
            <w:tcBorders>
              <w:top w:val="single" w:sz="12" w:space="0" w:color="auto"/>
              <w:bottom w:val="double" w:sz="4" w:space="0" w:color="auto"/>
            </w:tcBorders>
          </w:tcPr>
          <w:p w14:paraId="1BFB54AF" w14:textId="77777777" w:rsidR="00ED465D" w:rsidRPr="00ED465D" w:rsidRDefault="00ED465D" w:rsidP="00CC09AE">
            <w:pPr>
              <w:pStyle w:val="TabelaZnak"/>
              <w:rPr>
                <w:b/>
              </w:rPr>
            </w:pPr>
            <w:r w:rsidRPr="00ED465D">
              <w:rPr>
                <w:b/>
              </w:rPr>
              <w:t>Instalacja do mechaniczno-biologicznego przetwarzania odpadów komunalnych - instalacja typu IPPC</w:t>
            </w:r>
          </w:p>
        </w:tc>
      </w:tr>
      <w:tr w:rsidR="00ED465D" w:rsidRPr="00ED465D" w14:paraId="70B2E75A" w14:textId="77777777" w:rsidTr="00CC09AE">
        <w:tc>
          <w:tcPr>
            <w:tcW w:w="779" w:type="dxa"/>
          </w:tcPr>
          <w:p w14:paraId="71356BD5" w14:textId="77777777" w:rsidR="00ED465D" w:rsidRPr="00ED465D" w:rsidRDefault="00ED465D" w:rsidP="00CC09A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EB1</w:t>
            </w:r>
          </w:p>
        </w:tc>
        <w:tc>
          <w:tcPr>
            <w:tcW w:w="3260" w:type="dxa"/>
          </w:tcPr>
          <w:p w14:paraId="2976B262" w14:textId="77777777" w:rsidR="00ED465D" w:rsidRPr="00ED465D" w:rsidRDefault="00ED465D" w:rsidP="00CC09A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ED465D">
              <w:rPr>
                <w:rFonts w:cs="Arial"/>
                <w:sz w:val="20"/>
              </w:rPr>
              <w:t>Biofiltr</w:t>
            </w:r>
            <w:proofErr w:type="spellEnd"/>
            <w:r w:rsidRPr="00ED465D">
              <w:rPr>
                <w:rFonts w:cs="Arial"/>
                <w:sz w:val="20"/>
              </w:rPr>
              <w:t xml:space="preserve"> kompostowni i suszarni</w:t>
            </w:r>
          </w:p>
        </w:tc>
        <w:tc>
          <w:tcPr>
            <w:tcW w:w="993" w:type="dxa"/>
          </w:tcPr>
          <w:p w14:paraId="49A61193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7</w:t>
            </w:r>
          </w:p>
        </w:tc>
        <w:tc>
          <w:tcPr>
            <w:tcW w:w="1134" w:type="dxa"/>
          </w:tcPr>
          <w:p w14:paraId="02FD022F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0,5</w:t>
            </w:r>
          </w:p>
        </w:tc>
        <w:tc>
          <w:tcPr>
            <w:tcW w:w="1275" w:type="dxa"/>
          </w:tcPr>
          <w:p w14:paraId="3F496704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O</w:t>
            </w:r>
          </w:p>
        </w:tc>
        <w:tc>
          <w:tcPr>
            <w:tcW w:w="1134" w:type="dxa"/>
          </w:tcPr>
          <w:p w14:paraId="7E01E928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8,5</w:t>
            </w:r>
          </w:p>
        </w:tc>
        <w:tc>
          <w:tcPr>
            <w:tcW w:w="993" w:type="dxa"/>
          </w:tcPr>
          <w:p w14:paraId="2A5A992C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293</w:t>
            </w:r>
          </w:p>
        </w:tc>
      </w:tr>
      <w:tr w:rsidR="00ED465D" w:rsidRPr="00ED465D" w14:paraId="04F090DB" w14:textId="77777777" w:rsidTr="00CC09AE">
        <w:tc>
          <w:tcPr>
            <w:tcW w:w="779" w:type="dxa"/>
          </w:tcPr>
          <w:p w14:paraId="1A6254A5" w14:textId="77777777" w:rsidR="00ED465D" w:rsidRPr="00ED465D" w:rsidRDefault="00ED465D" w:rsidP="00CC09A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EB2</w:t>
            </w:r>
          </w:p>
        </w:tc>
        <w:tc>
          <w:tcPr>
            <w:tcW w:w="3260" w:type="dxa"/>
          </w:tcPr>
          <w:p w14:paraId="4955F59D" w14:textId="77777777" w:rsidR="00ED465D" w:rsidRPr="00ED465D" w:rsidRDefault="00ED465D" w:rsidP="00CC09A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spellStart"/>
            <w:r w:rsidRPr="00ED465D">
              <w:rPr>
                <w:rFonts w:cs="Arial"/>
                <w:sz w:val="20"/>
              </w:rPr>
              <w:t>Biofiltr</w:t>
            </w:r>
            <w:proofErr w:type="spellEnd"/>
            <w:r w:rsidRPr="00ED465D">
              <w:rPr>
                <w:rFonts w:cs="Arial"/>
                <w:sz w:val="20"/>
              </w:rPr>
              <w:t xml:space="preserve"> Hali Sortowni</w:t>
            </w:r>
          </w:p>
        </w:tc>
        <w:tc>
          <w:tcPr>
            <w:tcW w:w="993" w:type="dxa"/>
          </w:tcPr>
          <w:p w14:paraId="01BC604E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7</w:t>
            </w:r>
          </w:p>
        </w:tc>
        <w:tc>
          <w:tcPr>
            <w:tcW w:w="1134" w:type="dxa"/>
          </w:tcPr>
          <w:p w14:paraId="32C742C4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0,35</w:t>
            </w:r>
          </w:p>
        </w:tc>
        <w:tc>
          <w:tcPr>
            <w:tcW w:w="1275" w:type="dxa"/>
          </w:tcPr>
          <w:p w14:paraId="2159160D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O</w:t>
            </w:r>
          </w:p>
        </w:tc>
        <w:tc>
          <w:tcPr>
            <w:tcW w:w="1134" w:type="dxa"/>
          </w:tcPr>
          <w:p w14:paraId="71AFA7B8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8,7</w:t>
            </w:r>
          </w:p>
        </w:tc>
        <w:tc>
          <w:tcPr>
            <w:tcW w:w="993" w:type="dxa"/>
          </w:tcPr>
          <w:p w14:paraId="7AC2241E" w14:textId="77777777" w:rsidR="00ED465D" w:rsidRPr="00ED465D" w:rsidRDefault="00ED465D" w:rsidP="00CC09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</w:rPr>
            </w:pPr>
            <w:r w:rsidRPr="00ED465D">
              <w:rPr>
                <w:rFonts w:cs="Arial"/>
                <w:sz w:val="20"/>
              </w:rPr>
              <w:t>293</w:t>
            </w:r>
          </w:p>
        </w:tc>
      </w:tr>
      <w:tr w:rsidR="00ED465D" w:rsidRPr="00ED465D" w14:paraId="1F50440F" w14:textId="77777777" w:rsidTr="00CC09AE">
        <w:tc>
          <w:tcPr>
            <w:tcW w:w="9568" w:type="dxa"/>
            <w:gridSpan w:val="7"/>
            <w:tcBorders>
              <w:top w:val="single" w:sz="12" w:space="0" w:color="auto"/>
            </w:tcBorders>
          </w:tcPr>
          <w:p w14:paraId="1BF1E213" w14:textId="77777777" w:rsidR="00ED465D" w:rsidRPr="00ED465D" w:rsidRDefault="00ED465D" w:rsidP="00CC09AE">
            <w:pPr>
              <w:pStyle w:val="TabelaZnak"/>
            </w:pPr>
            <w:r w:rsidRPr="00ED465D">
              <w:t>*) Typ emitora:</w:t>
            </w:r>
          </w:p>
          <w:p w14:paraId="297AB571" w14:textId="77777777" w:rsidR="00ED465D" w:rsidRPr="00ED465D" w:rsidRDefault="00ED465D" w:rsidP="00CC09AE">
            <w:pPr>
              <w:pStyle w:val="TabelaZnak"/>
            </w:pPr>
            <w:r w:rsidRPr="00ED465D">
              <w:t>O: pionowy otwarty,</w:t>
            </w:r>
          </w:p>
          <w:p w14:paraId="638F6EEA" w14:textId="77777777" w:rsidR="00ED465D" w:rsidRPr="00ED465D" w:rsidRDefault="00ED465D" w:rsidP="00CC09AE">
            <w:pPr>
              <w:pStyle w:val="TabelaZnak"/>
            </w:pPr>
            <w:r w:rsidRPr="00ED465D">
              <w:t>P: poziomy,</w:t>
            </w:r>
          </w:p>
          <w:p w14:paraId="109EF00F" w14:textId="77777777" w:rsidR="00ED465D" w:rsidRPr="00ED465D" w:rsidRDefault="00ED465D" w:rsidP="00CC09AE">
            <w:pPr>
              <w:pStyle w:val="TabelaZnak"/>
            </w:pPr>
            <w:r w:rsidRPr="00ED465D">
              <w:t>Z: pionowy zadaszony</w:t>
            </w:r>
          </w:p>
          <w:p w14:paraId="3C6C3C40" w14:textId="77777777" w:rsidR="00ED465D" w:rsidRPr="00ED465D" w:rsidRDefault="00ED465D" w:rsidP="00CC09AE">
            <w:pPr>
              <w:pStyle w:val="TabelaZnak"/>
            </w:pPr>
            <w:r w:rsidRPr="00ED465D">
              <w:t>POW: powierzchniowy</w:t>
            </w:r>
          </w:p>
        </w:tc>
      </w:tr>
    </w:tbl>
    <w:p w14:paraId="3FABF6C4" w14:textId="77777777" w:rsidR="00ED465D" w:rsidRPr="00B63F0A" w:rsidRDefault="00ED465D" w:rsidP="00ED465D">
      <w:pPr>
        <w:rPr>
          <w:color w:val="FF0000"/>
        </w:rPr>
      </w:pPr>
    </w:p>
    <w:p w14:paraId="432687E8" w14:textId="77777777" w:rsidR="00ED465D" w:rsidRPr="00571639" w:rsidRDefault="00ED465D" w:rsidP="00571639">
      <w:pPr>
        <w:pStyle w:val="Nagwek3"/>
        <w:numPr>
          <w:ilvl w:val="0"/>
          <w:numId w:val="0"/>
        </w:numPr>
        <w:spacing w:after="0"/>
        <w:rPr>
          <w:sz w:val="23"/>
          <w:szCs w:val="23"/>
        </w:rPr>
      </w:pPr>
      <w:bookmarkStart w:id="13" w:name="_Toc78528188"/>
      <w:bookmarkStart w:id="14" w:name="_Toc108803475"/>
      <w:r w:rsidRPr="00571639">
        <w:rPr>
          <w:sz w:val="23"/>
          <w:szCs w:val="23"/>
        </w:rPr>
        <w:t>Udział poszczególnych źródeł</w:t>
      </w:r>
      <w:bookmarkEnd w:id="13"/>
      <w:bookmarkEnd w:id="14"/>
    </w:p>
    <w:p w14:paraId="3838ACCB" w14:textId="37006A2E" w:rsidR="00ED465D" w:rsidRPr="00571639" w:rsidRDefault="00ED465D" w:rsidP="00571639">
      <w:pPr>
        <w:pStyle w:val="P1Wcity"/>
        <w:spacing w:line="240" w:lineRule="auto"/>
        <w:ind w:firstLine="0"/>
        <w:rPr>
          <w:sz w:val="23"/>
          <w:szCs w:val="23"/>
        </w:rPr>
      </w:pPr>
      <w:r w:rsidRPr="00571639">
        <w:rPr>
          <w:sz w:val="23"/>
          <w:szCs w:val="23"/>
        </w:rPr>
        <w:t xml:space="preserve">Dla stanu po hermetyzacji Hali Sortowni, udział zidentyfikowanych źródeł w emisji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do powietrza będzie wynosił:</w:t>
      </w:r>
    </w:p>
    <w:p w14:paraId="7149B598" w14:textId="3837C4F8" w:rsidR="00ED465D" w:rsidRPr="00571639" w:rsidRDefault="00ED465D" w:rsidP="00571639">
      <w:pPr>
        <w:pStyle w:val="W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lastRenderedPageBreak/>
        <w:t xml:space="preserve">EB1 – emitor z </w:t>
      </w:r>
      <w:proofErr w:type="spellStart"/>
      <w:r w:rsidRPr="00571639">
        <w:rPr>
          <w:sz w:val="23"/>
          <w:szCs w:val="23"/>
        </w:rPr>
        <w:t>biofiltra</w:t>
      </w:r>
      <w:proofErr w:type="spellEnd"/>
      <w:r w:rsidRPr="00571639">
        <w:rPr>
          <w:sz w:val="23"/>
          <w:szCs w:val="23"/>
        </w:rPr>
        <w:t xml:space="preserve"> oczyszczającego powietrze z komór stabilizacji tlenowej </w:t>
      </w:r>
      <w:r w:rsidRPr="00571639">
        <w:rPr>
          <w:sz w:val="23"/>
          <w:szCs w:val="23"/>
        </w:rPr>
        <w:br/>
        <w:t xml:space="preserve">i suszenia odpadów: </w:t>
      </w:r>
      <w:r w:rsidRPr="00571639">
        <w:rPr>
          <w:b/>
          <w:sz w:val="23"/>
          <w:szCs w:val="23"/>
        </w:rPr>
        <w:t>66,7%,</w:t>
      </w:r>
      <w:r w:rsidRPr="00571639">
        <w:rPr>
          <w:sz w:val="23"/>
          <w:szCs w:val="23"/>
        </w:rPr>
        <w:t xml:space="preserve"> biorąc pod uwagę przepływ na poziomie 6000 m</w:t>
      </w:r>
      <w:r w:rsidRPr="00571639">
        <w:rPr>
          <w:sz w:val="23"/>
          <w:szCs w:val="23"/>
          <w:vertAlign w:val="superscript"/>
        </w:rPr>
        <w:t>3</w:t>
      </w:r>
      <w:r w:rsidRPr="00571639">
        <w:rPr>
          <w:sz w:val="23"/>
          <w:szCs w:val="23"/>
        </w:rPr>
        <w:t xml:space="preserve">/h </w:t>
      </w:r>
      <w:r w:rsidR="00571639">
        <w:rPr>
          <w:sz w:val="23"/>
          <w:szCs w:val="23"/>
        </w:rPr>
        <w:br/>
      </w:r>
      <w:r w:rsidRPr="00571639">
        <w:rPr>
          <w:sz w:val="23"/>
          <w:szCs w:val="23"/>
        </w:rPr>
        <w:t xml:space="preserve">i max stężenie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c</w:t>
      </w:r>
      <w:r w:rsidRPr="00571639">
        <w:rPr>
          <w:sz w:val="23"/>
          <w:szCs w:val="23"/>
          <w:vertAlign w:val="subscript"/>
        </w:rPr>
        <w:t xml:space="preserve">o </w:t>
      </w:r>
      <w:r w:rsidRPr="00571639">
        <w:rPr>
          <w:rFonts w:cs="Arial"/>
          <w:sz w:val="23"/>
          <w:szCs w:val="23"/>
        </w:rPr>
        <w:t xml:space="preserve">≤ </w:t>
      </w:r>
      <w:r w:rsidRPr="00571639">
        <w:rPr>
          <w:sz w:val="23"/>
          <w:szCs w:val="23"/>
        </w:rPr>
        <w:t xml:space="preserve">1000 </w:t>
      </w:r>
      <w:proofErr w:type="spellStart"/>
      <w:r w:rsidRPr="00571639">
        <w:rPr>
          <w:sz w:val="23"/>
          <w:szCs w:val="23"/>
        </w:rPr>
        <w:t>ou</w:t>
      </w:r>
      <w:r w:rsidRPr="00571639">
        <w:rPr>
          <w:sz w:val="23"/>
          <w:szCs w:val="23"/>
          <w:vertAlign w:val="subscript"/>
        </w:rPr>
        <w:t>E</w:t>
      </w:r>
      <w:proofErr w:type="spellEnd"/>
      <w:r w:rsidRPr="00571639">
        <w:rPr>
          <w:sz w:val="23"/>
          <w:szCs w:val="23"/>
        </w:rPr>
        <w:t>/m</w:t>
      </w:r>
      <w:r w:rsidRPr="00571639">
        <w:rPr>
          <w:sz w:val="23"/>
          <w:szCs w:val="23"/>
          <w:vertAlign w:val="superscript"/>
        </w:rPr>
        <w:t>3</w:t>
      </w:r>
      <w:r w:rsidRPr="00571639">
        <w:rPr>
          <w:sz w:val="23"/>
          <w:szCs w:val="23"/>
        </w:rPr>
        <w:t>,</w:t>
      </w:r>
    </w:p>
    <w:p w14:paraId="2D911B4B" w14:textId="6BA82A6F" w:rsidR="00ED465D" w:rsidRPr="00571639" w:rsidRDefault="00ED465D" w:rsidP="00571639">
      <w:pPr>
        <w:pStyle w:val="W2"/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EB2 – emitor z </w:t>
      </w:r>
      <w:proofErr w:type="spellStart"/>
      <w:r w:rsidRPr="00571639">
        <w:rPr>
          <w:sz w:val="23"/>
          <w:szCs w:val="23"/>
        </w:rPr>
        <w:t>biofiltra</w:t>
      </w:r>
      <w:proofErr w:type="spellEnd"/>
      <w:r w:rsidRPr="00571639">
        <w:rPr>
          <w:sz w:val="23"/>
          <w:szCs w:val="23"/>
        </w:rPr>
        <w:t xml:space="preserve"> z wentylacji ogólnej Hali Sortowni, w której jest prowadzony proces przetwarzania mechanicznego odpadów: </w:t>
      </w:r>
      <w:r w:rsidRPr="00571639">
        <w:rPr>
          <w:b/>
          <w:sz w:val="23"/>
          <w:szCs w:val="23"/>
        </w:rPr>
        <w:t>33,3%,</w:t>
      </w:r>
      <w:r w:rsidRPr="00571639">
        <w:rPr>
          <w:sz w:val="23"/>
          <w:szCs w:val="23"/>
        </w:rPr>
        <w:t xml:space="preserve"> biorąc pod uwagę przepływ na poziomie 3000 m</w:t>
      </w:r>
      <w:r w:rsidRPr="00571639">
        <w:rPr>
          <w:sz w:val="23"/>
          <w:szCs w:val="23"/>
          <w:vertAlign w:val="superscript"/>
        </w:rPr>
        <w:t>3</w:t>
      </w:r>
      <w:r w:rsidRPr="00571639">
        <w:rPr>
          <w:sz w:val="23"/>
          <w:szCs w:val="23"/>
        </w:rPr>
        <w:t xml:space="preserve">/h i max stężenie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c</w:t>
      </w:r>
      <w:r w:rsidRPr="00571639">
        <w:rPr>
          <w:sz w:val="23"/>
          <w:szCs w:val="23"/>
          <w:vertAlign w:val="subscript"/>
        </w:rPr>
        <w:t xml:space="preserve">o </w:t>
      </w:r>
      <w:r w:rsidRPr="00571639">
        <w:rPr>
          <w:rFonts w:cs="Arial"/>
          <w:sz w:val="23"/>
          <w:szCs w:val="23"/>
        </w:rPr>
        <w:t xml:space="preserve">≤ </w:t>
      </w:r>
      <w:r w:rsidRPr="00571639">
        <w:rPr>
          <w:sz w:val="23"/>
          <w:szCs w:val="23"/>
        </w:rPr>
        <w:t xml:space="preserve">1000 </w:t>
      </w:r>
      <w:proofErr w:type="spellStart"/>
      <w:r w:rsidRPr="00571639">
        <w:rPr>
          <w:sz w:val="23"/>
          <w:szCs w:val="23"/>
        </w:rPr>
        <w:t>ou</w:t>
      </w:r>
      <w:r w:rsidRPr="00571639">
        <w:rPr>
          <w:sz w:val="23"/>
          <w:szCs w:val="23"/>
          <w:vertAlign w:val="subscript"/>
        </w:rPr>
        <w:t>E</w:t>
      </w:r>
      <w:proofErr w:type="spellEnd"/>
      <w:r w:rsidRPr="00571639">
        <w:rPr>
          <w:sz w:val="23"/>
          <w:szCs w:val="23"/>
        </w:rPr>
        <w:t>/m</w:t>
      </w:r>
      <w:r w:rsidRPr="00571639">
        <w:rPr>
          <w:sz w:val="23"/>
          <w:szCs w:val="23"/>
          <w:vertAlign w:val="superscript"/>
        </w:rPr>
        <w:t>3</w:t>
      </w:r>
      <w:r w:rsidRPr="00571639">
        <w:rPr>
          <w:sz w:val="23"/>
          <w:szCs w:val="23"/>
        </w:rPr>
        <w:t>.</w:t>
      </w:r>
    </w:p>
    <w:p w14:paraId="32D0D2D4" w14:textId="77777777" w:rsidR="00ED465D" w:rsidRPr="00571639" w:rsidRDefault="00ED465D" w:rsidP="00571639">
      <w:pPr>
        <w:pStyle w:val="P1Wcity"/>
        <w:spacing w:line="240" w:lineRule="auto"/>
        <w:ind w:firstLine="0"/>
        <w:rPr>
          <w:sz w:val="23"/>
          <w:szCs w:val="23"/>
        </w:rPr>
      </w:pPr>
      <w:r w:rsidRPr="00571639">
        <w:rPr>
          <w:sz w:val="23"/>
          <w:szCs w:val="23"/>
        </w:rPr>
        <w:t xml:space="preserve">Udział poszczególnych źródeł należy zweryfikować po wykonaniu pomiarów emisji substancji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 xml:space="preserve"> z ww. źródeł.</w:t>
      </w:r>
    </w:p>
    <w:p w14:paraId="1034ECE7" w14:textId="77777777" w:rsidR="00ED465D" w:rsidRPr="00571639" w:rsidRDefault="00ED465D" w:rsidP="00571639">
      <w:pPr>
        <w:pStyle w:val="Nagwek3"/>
        <w:numPr>
          <w:ilvl w:val="0"/>
          <w:numId w:val="0"/>
        </w:numPr>
        <w:spacing w:after="0"/>
        <w:ind w:left="993" w:hanging="993"/>
        <w:rPr>
          <w:sz w:val="23"/>
          <w:szCs w:val="23"/>
        </w:rPr>
      </w:pPr>
      <w:bookmarkStart w:id="15" w:name="_Toc78528189"/>
      <w:bookmarkStart w:id="16" w:name="_Toc108803476"/>
      <w:r w:rsidRPr="00571639">
        <w:rPr>
          <w:sz w:val="23"/>
          <w:szCs w:val="23"/>
        </w:rPr>
        <w:t>Środki zapobiegawcze lub ograniczające</w:t>
      </w:r>
      <w:bookmarkEnd w:id="15"/>
      <w:bookmarkEnd w:id="16"/>
    </w:p>
    <w:p w14:paraId="5971243F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Na bieżąco pilnowane jest, aby miejsca magazynowania odpadów nie były przepełnione. Raz dziennie sprawdza się stan wypełnienia miejsc magazynowania, boksów, kontenerów i pojemników, jeżeli stwierdza się wysoki stan, jest zamawianych odbiór odpadów. </w:t>
      </w:r>
      <w:r w:rsidRPr="00571639">
        <w:rPr>
          <w:sz w:val="23"/>
          <w:szCs w:val="23"/>
        </w:rPr>
        <w:tab/>
      </w:r>
      <w:r w:rsidRPr="00571639">
        <w:rPr>
          <w:sz w:val="23"/>
          <w:szCs w:val="23"/>
        </w:rPr>
        <w:br/>
        <w:t>Jest również prowadzona codzienna kontrola ogólnej ilości odpadów magazynowanych w zakładzie w bazie BDO, mająca na celu zapobieganie magazynowaniu większych ilości odpadów niż określają wymagania ppoż. wskazane w operacie ppoż. i/lub postanowieniu Komendanta PSP i/lub decyzji o pozwoleniu zintegrowanym.</w:t>
      </w:r>
    </w:p>
    <w:p w14:paraId="648865EB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Magazynowanie odpadów w miejscach i sposób zgodny z warunkami pozwolenia zintegrowanego.</w:t>
      </w:r>
    </w:p>
    <w:p w14:paraId="5FBACAD3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Utrzymywanie porządku w obiektach, miejscach magazynowania odpadów, instalacjach oraz na powierzchni infrastruktury drogowej.</w:t>
      </w:r>
    </w:p>
    <w:p w14:paraId="1C03F46B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Mycie i czyszczenie obiektów, miejsc magazynowania odpadów, instalacji oraz powierzchni infrastruktury drogowej w razie konieczności i występowania uciążliwości </w:t>
      </w:r>
      <w:proofErr w:type="spellStart"/>
      <w:r w:rsidRPr="00571639">
        <w:rPr>
          <w:sz w:val="23"/>
          <w:szCs w:val="23"/>
        </w:rPr>
        <w:t>odorowych</w:t>
      </w:r>
      <w:proofErr w:type="spellEnd"/>
      <w:r w:rsidRPr="00571639">
        <w:rPr>
          <w:sz w:val="23"/>
          <w:szCs w:val="23"/>
        </w:rPr>
        <w:t>.</w:t>
      </w:r>
    </w:p>
    <w:p w14:paraId="5EC478B2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Okresowe mycie samochodów transportujących odpady.</w:t>
      </w:r>
    </w:p>
    <w:p w14:paraId="32573DF9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Maszyny (np. ładowarki, wózki widłowe, maszyny przetwarzające odpady i ich otoczenie) są oczyszczane z pyłu i innych zanieczyszczeń na każdej zmianie. Raz na rok myte są ściany. Maszyny w pierwszej kolejności są oczyszczane mechanicznie, mycie na mokro jest realizowane tylko w przypadku silnego zabrudzenia organicznego skutkującego emisją odorów.</w:t>
      </w:r>
    </w:p>
    <w:p w14:paraId="57F15638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Stałe zamknięcie Hali Sortowni. Otwieranie bram tylko na czas przejazdu środków transportu.</w:t>
      </w:r>
    </w:p>
    <w:p w14:paraId="6085773C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Prowadzenie szkoleń pracowników w zakresie prawidłowego prowadzenia procesów produkcyjnych i obsługowych, a także postępowania z odpadami.</w:t>
      </w:r>
    </w:p>
    <w:p w14:paraId="7B3C3147" w14:textId="1896FB17" w:rsidR="00ED465D" w:rsidRPr="00571639" w:rsidRDefault="00B027B1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>Hali Sortowni,</w:t>
      </w:r>
      <w:r w:rsidR="00ED465D" w:rsidRPr="00571639">
        <w:rPr>
          <w:sz w:val="23"/>
          <w:szCs w:val="23"/>
        </w:rPr>
        <w:t xml:space="preserve"> </w:t>
      </w:r>
      <w:r w:rsidRPr="00571639">
        <w:rPr>
          <w:sz w:val="23"/>
          <w:szCs w:val="23"/>
        </w:rPr>
        <w:t>w której są realizowane  procesy mechaniczno-biologicznego przetwarzania odpadów, poddana została</w:t>
      </w:r>
      <w:r w:rsidR="00ED465D" w:rsidRPr="00571639">
        <w:rPr>
          <w:sz w:val="23"/>
          <w:szCs w:val="23"/>
        </w:rPr>
        <w:t xml:space="preserve"> hermetyzacj</w:t>
      </w:r>
      <w:r w:rsidRPr="00571639">
        <w:rPr>
          <w:sz w:val="23"/>
          <w:szCs w:val="23"/>
        </w:rPr>
        <w:t>i</w:t>
      </w:r>
      <w:r w:rsidR="00ED465D" w:rsidRPr="00571639">
        <w:rPr>
          <w:sz w:val="23"/>
          <w:szCs w:val="23"/>
        </w:rPr>
        <w:t xml:space="preserve"> i ujęcia całości powietrza odprowadzanego z jej kubatury oraz oczyszczenia na </w:t>
      </w:r>
      <w:proofErr w:type="spellStart"/>
      <w:r w:rsidR="00ED465D" w:rsidRPr="00571639">
        <w:rPr>
          <w:sz w:val="23"/>
          <w:szCs w:val="23"/>
        </w:rPr>
        <w:t>biofiltrach</w:t>
      </w:r>
      <w:proofErr w:type="spellEnd"/>
      <w:r w:rsidR="00ED465D" w:rsidRPr="00571639">
        <w:rPr>
          <w:sz w:val="23"/>
          <w:szCs w:val="23"/>
        </w:rPr>
        <w:t xml:space="preserve"> przed odprowadzenie</w:t>
      </w:r>
      <w:r w:rsidRPr="00571639">
        <w:rPr>
          <w:sz w:val="23"/>
          <w:szCs w:val="23"/>
        </w:rPr>
        <w:t>m</w:t>
      </w:r>
      <w:r w:rsidR="00ED465D" w:rsidRPr="00571639">
        <w:rPr>
          <w:sz w:val="23"/>
          <w:szCs w:val="23"/>
        </w:rPr>
        <w:t xml:space="preserve"> do powietrza. </w:t>
      </w:r>
      <w:r w:rsidRPr="00571639">
        <w:rPr>
          <w:sz w:val="23"/>
          <w:szCs w:val="23"/>
        </w:rPr>
        <w:t>D</w:t>
      </w:r>
      <w:r w:rsidR="00ED465D" w:rsidRPr="00571639">
        <w:rPr>
          <w:sz w:val="23"/>
          <w:szCs w:val="23"/>
        </w:rPr>
        <w:t xml:space="preserve">rugi </w:t>
      </w:r>
      <w:proofErr w:type="spellStart"/>
      <w:r w:rsidR="00ED465D" w:rsidRPr="00571639">
        <w:rPr>
          <w:sz w:val="23"/>
          <w:szCs w:val="23"/>
        </w:rPr>
        <w:t>biofiltr</w:t>
      </w:r>
      <w:proofErr w:type="spellEnd"/>
      <w:r w:rsidR="00ED465D" w:rsidRPr="00571639">
        <w:rPr>
          <w:sz w:val="23"/>
          <w:szCs w:val="23"/>
        </w:rPr>
        <w:t xml:space="preserve"> będzie oczyszczał powietrze z procesów </w:t>
      </w:r>
      <w:r w:rsidRPr="00571639">
        <w:rPr>
          <w:sz w:val="23"/>
          <w:szCs w:val="23"/>
        </w:rPr>
        <w:t xml:space="preserve">biologicznego </w:t>
      </w:r>
      <w:r w:rsidR="00ED465D" w:rsidRPr="00571639">
        <w:rPr>
          <w:sz w:val="23"/>
          <w:szCs w:val="23"/>
        </w:rPr>
        <w:t xml:space="preserve">przetwarzania odpadów. </w:t>
      </w:r>
    </w:p>
    <w:p w14:paraId="4F3B73FE" w14:textId="77777777" w:rsidR="00ED465D" w:rsidRPr="00571639" w:rsidRDefault="00ED465D" w:rsidP="00571639">
      <w:pPr>
        <w:pStyle w:val="N1"/>
        <w:numPr>
          <w:ilvl w:val="0"/>
          <w:numId w:val="14"/>
        </w:numPr>
        <w:spacing w:line="240" w:lineRule="auto"/>
        <w:rPr>
          <w:sz w:val="23"/>
          <w:szCs w:val="23"/>
        </w:rPr>
      </w:pPr>
      <w:r w:rsidRPr="00571639">
        <w:rPr>
          <w:sz w:val="23"/>
          <w:szCs w:val="23"/>
        </w:rPr>
        <w:t xml:space="preserve">Utrzymanie czystości i drożności studzienek kanalizacyjnych. </w:t>
      </w:r>
    </w:p>
    <w:p w14:paraId="5AFD9A95" w14:textId="77777777" w:rsidR="00ED465D" w:rsidRPr="00AC0DC3" w:rsidRDefault="00ED465D" w:rsidP="00ED465D">
      <w:pPr>
        <w:pStyle w:val="P1Wcity"/>
        <w:rPr>
          <w:color w:val="FF0000"/>
          <w:sz w:val="6"/>
          <w:szCs w:val="6"/>
        </w:rPr>
      </w:pPr>
    </w:p>
    <w:p w14:paraId="3F9175B8" w14:textId="77777777" w:rsidR="00AC0DC3" w:rsidRPr="00AC0DC3" w:rsidRDefault="00AC0DC3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sz w:val="20"/>
        </w:rPr>
      </w:pPr>
      <w:r w:rsidRPr="00AC0DC3">
        <w:rPr>
          <w:rFonts w:cs="Arial"/>
          <w:sz w:val="20"/>
        </w:rPr>
        <w:t>Z up. MARSZAŁKA WOJEWÓDZTWA</w:t>
      </w:r>
    </w:p>
    <w:p w14:paraId="4A5DDBA0" w14:textId="77777777" w:rsidR="00AC0DC3" w:rsidRPr="00AC0DC3" w:rsidRDefault="00AC0DC3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b/>
          <w:sz w:val="22"/>
          <w:szCs w:val="22"/>
        </w:rPr>
      </w:pPr>
    </w:p>
    <w:p w14:paraId="0DBF636B" w14:textId="6E28F79C" w:rsidR="00AC0DC3" w:rsidRPr="00AC0DC3" w:rsidRDefault="00F811FF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</w:t>
      </w:r>
      <w:r>
        <w:rPr>
          <w:rFonts w:cs="Arial"/>
          <w:b/>
          <w:sz w:val="22"/>
          <w:szCs w:val="22"/>
        </w:rPr>
        <w:t>Andrzej Kulig</w:t>
      </w:r>
    </w:p>
    <w:p w14:paraId="2C191727" w14:textId="77777777" w:rsidR="00AC0DC3" w:rsidRPr="00AC0DC3" w:rsidRDefault="00AC0DC3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b/>
          <w:sz w:val="22"/>
          <w:szCs w:val="22"/>
        </w:rPr>
      </w:pPr>
    </w:p>
    <w:p w14:paraId="599A03A4" w14:textId="77777777" w:rsidR="00AC0DC3" w:rsidRPr="00AC0DC3" w:rsidRDefault="00AC0DC3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b/>
          <w:sz w:val="22"/>
          <w:szCs w:val="22"/>
        </w:rPr>
      </w:pPr>
    </w:p>
    <w:p w14:paraId="048A9E92" w14:textId="77777777" w:rsidR="00AC0DC3" w:rsidRPr="00AC0DC3" w:rsidRDefault="00AC0DC3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sz w:val="20"/>
        </w:rPr>
      </w:pPr>
      <w:r w:rsidRPr="00AC0DC3">
        <w:rPr>
          <w:rFonts w:cs="Arial"/>
          <w:sz w:val="20"/>
        </w:rPr>
        <w:t xml:space="preserve">    DYREKTOR DEPARTAMENTU</w:t>
      </w:r>
    </w:p>
    <w:p w14:paraId="54F20168" w14:textId="77777777" w:rsidR="00AC0DC3" w:rsidRPr="00AC0DC3" w:rsidRDefault="00AC0DC3" w:rsidP="00AC0DC3">
      <w:pPr>
        <w:overflowPunct/>
        <w:autoSpaceDE/>
        <w:autoSpaceDN/>
        <w:adjustRightInd/>
        <w:spacing w:after="200"/>
        <w:ind w:left="3552" w:firstLine="696"/>
        <w:contextualSpacing/>
        <w:jc w:val="both"/>
        <w:textAlignment w:val="auto"/>
        <w:rPr>
          <w:rFonts w:cs="Arial"/>
          <w:sz w:val="20"/>
        </w:rPr>
      </w:pPr>
      <w:r w:rsidRPr="00AC0DC3">
        <w:rPr>
          <w:rFonts w:cs="Arial"/>
          <w:sz w:val="20"/>
        </w:rPr>
        <w:t xml:space="preserve">        OCHRONY ŚRODOWISKA</w:t>
      </w:r>
    </w:p>
    <w:p w14:paraId="631D1ACC" w14:textId="77777777" w:rsidR="00ED465D" w:rsidRDefault="00ED465D"/>
    <w:sectPr w:rsidR="00ED46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59D5" w14:textId="77777777" w:rsidR="00C73C36" w:rsidRDefault="00C73C36" w:rsidP="00055DF9">
      <w:r>
        <w:separator/>
      </w:r>
    </w:p>
  </w:endnote>
  <w:endnote w:type="continuationSeparator" w:id="0">
    <w:p w14:paraId="25BA50E2" w14:textId="77777777" w:rsidR="00C73C36" w:rsidRDefault="00C73C36" w:rsidP="000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4707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6456BB" w14:textId="1A30F717" w:rsidR="00055DF9" w:rsidRDefault="00EC0A3A" w:rsidP="00EC0A3A">
            <w:pPr>
              <w:pStyle w:val="Stopka"/>
            </w:pPr>
            <w:r>
              <w:t>OS.I.7222.9.6.2020.RD</w:t>
            </w:r>
            <w:r>
              <w:tab/>
            </w:r>
            <w:r>
              <w:tab/>
            </w:r>
            <w:r w:rsidR="00055DF9">
              <w:t xml:space="preserve">Strona </w:t>
            </w:r>
            <w:r w:rsidR="00055DF9">
              <w:rPr>
                <w:b/>
                <w:bCs/>
                <w:sz w:val="24"/>
                <w:szCs w:val="24"/>
              </w:rPr>
              <w:fldChar w:fldCharType="begin"/>
            </w:r>
            <w:r w:rsidR="00055DF9">
              <w:rPr>
                <w:b/>
                <w:bCs/>
              </w:rPr>
              <w:instrText>PAGE</w:instrText>
            </w:r>
            <w:r w:rsidR="00055DF9">
              <w:rPr>
                <w:b/>
                <w:bCs/>
                <w:sz w:val="24"/>
                <w:szCs w:val="24"/>
              </w:rPr>
              <w:fldChar w:fldCharType="separate"/>
            </w:r>
            <w:r w:rsidR="00055DF9">
              <w:rPr>
                <w:b/>
                <w:bCs/>
              </w:rPr>
              <w:t>2</w:t>
            </w:r>
            <w:r w:rsidR="00055DF9">
              <w:rPr>
                <w:b/>
                <w:bCs/>
                <w:sz w:val="24"/>
                <w:szCs w:val="24"/>
              </w:rPr>
              <w:fldChar w:fldCharType="end"/>
            </w:r>
            <w:r w:rsidR="00055DF9">
              <w:t xml:space="preserve"> z </w:t>
            </w:r>
            <w:r w:rsidR="00055DF9">
              <w:rPr>
                <w:b/>
                <w:bCs/>
                <w:sz w:val="24"/>
                <w:szCs w:val="24"/>
              </w:rPr>
              <w:fldChar w:fldCharType="begin"/>
            </w:r>
            <w:r w:rsidR="00055DF9">
              <w:rPr>
                <w:b/>
                <w:bCs/>
              </w:rPr>
              <w:instrText>NUMPAGES</w:instrText>
            </w:r>
            <w:r w:rsidR="00055DF9">
              <w:rPr>
                <w:b/>
                <w:bCs/>
                <w:sz w:val="24"/>
                <w:szCs w:val="24"/>
              </w:rPr>
              <w:fldChar w:fldCharType="separate"/>
            </w:r>
            <w:r w:rsidR="00055DF9">
              <w:rPr>
                <w:b/>
                <w:bCs/>
              </w:rPr>
              <w:t>2</w:t>
            </w:r>
            <w:r w:rsidR="00055D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52A61" w14:textId="77777777" w:rsidR="00055DF9" w:rsidRDefault="00055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86EB" w14:textId="77777777" w:rsidR="00C73C36" w:rsidRDefault="00C73C36" w:rsidP="00055DF9">
      <w:r>
        <w:separator/>
      </w:r>
    </w:p>
  </w:footnote>
  <w:footnote w:type="continuationSeparator" w:id="0">
    <w:p w14:paraId="53C9A984" w14:textId="77777777" w:rsidR="00C73C36" w:rsidRDefault="00C73C36" w:rsidP="0005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FA1A" w14:textId="3E252CB1" w:rsidR="00AD47A6" w:rsidRPr="00AD47A6" w:rsidRDefault="00AD47A6">
    <w:pPr>
      <w:pStyle w:val="Nagwek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OS.I.7222.9.6.2020.RD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A04C83C"/>
    <w:lvl w:ilvl="0">
      <w:start w:val="1"/>
      <w:numFmt w:val="decimal"/>
      <w:pStyle w:val="Nagwek1"/>
      <w:lvlText w:val="%1. "/>
      <w:lvlJc w:val="left"/>
      <w:pPr>
        <w:tabs>
          <w:tab w:val="num" w:pos="558"/>
        </w:tabs>
        <w:ind w:left="558" w:hanging="567"/>
      </w:pPr>
      <w:rPr>
        <w:rFonts w:hint="default"/>
      </w:rPr>
    </w:lvl>
    <w:lvl w:ilvl="1">
      <w:start w:val="1"/>
      <w:numFmt w:val="decimal"/>
      <w:pStyle w:val="Nagwek2"/>
      <w:lvlText w:val="%1.%2.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. "/>
      <w:lvlJc w:val="left"/>
      <w:pPr>
        <w:tabs>
          <w:tab w:val="num" w:pos="1125"/>
        </w:tabs>
        <w:ind w:left="1125" w:hanging="843"/>
      </w:pPr>
      <w:rPr>
        <w:rFonts w:hint="default"/>
      </w:rPr>
    </w:lvl>
    <w:lvl w:ilvl="3">
      <w:start w:val="1"/>
      <w:numFmt w:val="decimal"/>
      <w:pStyle w:val="Nagwek4"/>
      <w:lvlText w:val="%1.%2.%3.%4. 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pStyle w:val="Nagwek5"/>
      <w:lvlText w:val="%1.%2.%3.%4.%5.  "/>
      <w:lvlJc w:val="left"/>
      <w:pPr>
        <w:tabs>
          <w:tab w:val="num" w:pos="2268"/>
        </w:tabs>
        <w:ind w:left="2268" w:hanging="1418"/>
      </w:pPr>
      <w:rPr>
        <w:rFonts w:hint="default"/>
      </w:rPr>
    </w:lvl>
    <w:lvl w:ilvl="5">
      <w:start w:val="1"/>
      <w:numFmt w:val="decimal"/>
      <w:pStyle w:val="Nagwek6"/>
      <w:lvlText w:val="%1.%2.%3.%4.%5.%6. "/>
      <w:lvlJc w:val="left"/>
      <w:pPr>
        <w:tabs>
          <w:tab w:val="num" w:pos="2934"/>
        </w:tabs>
        <w:ind w:left="2410" w:hanging="1276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-2"/>
        </w:tabs>
        <w:ind w:left="1294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2"/>
        </w:tabs>
        <w:ind w:left="1438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2"/>
        </w:tabs>
        <w:ind w:left="1582" w:hanging="1584"/>
      </w:pPr>
      <w:rPr>
        <w:rFonts w:hint="default"/>
      </w:rPr>
    </w:lvl>
  </w:abstractNum>
  <w:abstractNum w:abstractNumId="1" w15:restartNumberingAfterBreak="0">
    <w:nsid w:val="028A04A4"/>
    <w:multiLevelType w:val="hybridMultilevel"/>
    <w:tmpl w:val="F4BE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0D6"/>
    <w:multiLevelType w:val="hybridMultilevel"/>
    <w:tmpl w:val="C444E45C"/>
    <w:lvl w:ilvl="0" w:tplc="3280A9DC">
      <w:start w:val="1"/>
      <w:numFmt w:val="bullet"/>
      <w:pStyle w:val="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47E2"/>
    <w:multiLevelType w:val="hybridMultilevel"/>
    <w:tmpl w:val="AD58A1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E4E"/>
    <w:multiLevelType w:val="hybridMultilevel"/>
    <w:tmpl w:val="031C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71F0"/>
    <w:multiLevelType w:val="hybridMultilevel"/>
    <w:tmpl w:val="23864968"/>
    <w:lvl w:ilvl="0" w:tplc="F14236F2">
      <w:start w:val="1"/>
      <w:numFmt w:val="decimal"/>
      <w:pStyle w:val="N2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46AB9"/>
    <w:multiLevelType w:val="hybridMultilevel"/>
    <w:tmpl w:val="031C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3792"/>
    <w:multiLevelType w:val="hybridMultilevel"/>
    <w:tmpl w:val="2A766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1A75"/>
    <w:multiLevelType w:val="hybridMultilevel"/>
    <w:tmpl w:val="AD58A1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E6"/>
    <w:multiLevelType w:val="hybridMultilevel"/>
    <w:tmpl w:val="0A2C8808"/>
    <w:lvl w:ilvl="0" w:tplc="FC3E6036">
      <w:start w:val="1"/>
      <w:numFmt w:val="bullet"/>
      <w:pStyle w:val="W1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6F2"/>
    <w:multiLevelType w:val="singleLevel"/>
    <w:tmpl w:val="1F1E26D4"/>
    <w:lvl w:ilvl="0">
      <w:start w:val="1"/>
      <w:numFmt w:val="decimal"/>
      <w:pStyle w:val="N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233399328">
    <w:abstractNumId w:val="0"/>
  </w:num>
  <w:num w:numId="2" w16cid:durableId="1818178994">
    <w:abstractNumId w:val="2"/>
  </w:num>
  <w:num w:numId="3" w16cid:durableId="525752381">
    <w:abstractNumId w:val="9"/>
  </w:num>
  <w:num w:numId="4" w16cid:durableId="1950503621">
    <w:abstractNumId w:val="5"/>
  </w:num>
  <w:num w:numId="5" w16cid:durableId="677385002">
    <w:abstractNumId w:val="8"/>
  </w:num>
  <w:num w:numId="6" w16cid:durableId="1598638891">
    <w:abstractNumId w:val="5"/>
    <w:lvlOverride w:ilvl="0">
      <w:startOverride w:val="1"/>
    </w:lvlOverride>
  </w:num>
  <w:num w:numId="7" w16cid:durableId="1273631996">
    <w:abstractNumId w:val="7"/>
  </w:num>
  <w:num w:numId="8" w16cid:durableId="1102259996">
    <w:abstractNumId w:val="1"/>
  </w:num>
  <w:num w:numId="9" w16cid:durableId="337318111">
    <w:abstractNumId w:val="6"/>
  </w:num>
  <w:num w:numId="10" w16cid:durableId="1603495096">
    <w:abstractNumId w:val="4"/>
  </w:num>
  <w:num w:numId="11" w16cid:durableId="1955595621">
    <w:abstractNumId w:val="5"/>
    <w:lvlOverride w:ilvl="0">
      <w:startOverride w:val="1"/>
    </w:lvlOverride>
  </w:num>
  <w:num w:numId="12" w16cid:durableId="2098748033">
    <w:abstractNumId w:val="3"/>
  </w:num>
  <w:num w:numId="13" w16cid:durableId="658533882">
    <w:abstractNumId w:val="10"/>
  </w:num>
  <w:num w:numId="14" w16cid:durableId="92815298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F9"/>
    <w:rsid w:val="00055DF9"/>
    <w:rsid w:val="00342ED0"/>
    <w:rsid w:val="003F4AF1"/>
    <w:rsid w:val="004B3C9A"/>
    <w:rsid w:val="00531503"/>
    <w:rsid w:val="00571639"/>
    <w:rsid w:val="005727ED"/>
    <w:rsid w:val="0069755A"/>
    <w:rsid w:val="00705EAA"/>
    <w:rsid w:val="007C28E0"/>
    <w:rsid w:val="00844D2E"/>
    <w:rsid w:val="00AC0DC3"/>
    <w:rsid w:val="00AD47A6"/>
    <w:rsid w:val="00B027B1"/>
    <w:rsid w:val="00B22171"/>
    <w:rsid w:val="00C73C36"/>
    <w:rsid w:val="00D40DFA"/>
    <w:rsid w:val="00E133A9"/>
    <w:rsid w:val="00E94559"/>
    <w:rsid w:val="00EC0A3A"/>
    <w:rsid w:val="00ED465D"/>
    <w:rsid w:val="00F44138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AB76"/>
  <w15:chartTrackingRefBased/>
  <w15:docId w15:val="{CA6308E6-8B3D-49F4-9F79-D6F2E5A9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D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1">
    <w:name w:val="heading 1"/>
    <w:aliases w:val="Nagłówek DRUGI,Nagłówek 1 GRZ"/>
    <w:basedOn w:val="Normalny"/>
    <w:next w:val="P1Wcity"/>
    <w:link w:val="Nagwek1Znak"/>
    <w:qFormat/>
    <w:rsid w:val="00055DF9"/>
    <w:pPr>
      <w:keepNext/>
      <w:pageBreakBefore/>
      <w:numPr>
        <w:numId w:val="1"/>
      </w:numPr>
      <w:spacing w:after="200"/>
      <w:outlineLvl w:val="0"/>
    </w:pPr>
    <w:rPr>
      <w:b/>
      <w:kern w:val="28"/>
      <w:sz w:val="28"/>
    </w:rPr>
  </w:style>
  <w:style w:type="paragraph" w:styleId="Nagwek2">
    <w:name w:val="heading 2"/>
    <w:aliases w:val="adpis 2,Nagłówek 2 Znak Znak,Paragraaf,Podtytuł1,Heading 2 AGT ESIA,Nagłówek 1.2"/>
    <w:basedOn w:val="Nagwek1"/>
    <w:next w:val="P1Wcity"/>
    <w:link w:val="Nagwek2Znak"/>
    <w:qFormat/>
    <w:rsid w:val="00055DF9"/>
    <w:pPr>
      <w:pageBreakBefore w:val="0"/>
      <w:numPr>
        <w:ilvl w:val="1"/>
      </w:numPr>
      <w:spacing w:before="320"/>
      <w:outlineLvl w:val="1"/>
    </w:pPr>
    <w:rPr>
      <w:sz w:val="26"/>
    </w:rPr>
  </w:style>
  <w:style w:type="paragraph" w:styleId="Nagwek3">
    <w:name w:val="heading 3"/>
    <w:aliases w:val="Org Heading 1,h1,zwyk3y tekst,zwykły tekst,zwyk³y tekst,h1 Znak,Subparagraaf,Podtytuł2"/>
    <w:basedOn w:val="Nagwek2"/>
    <w:next w:val="P1Wcity"/>
    <w:link w:val="Nagwek3Znak"/>
    <w:qFormat/>
    <w:rsid w:val="00055DF9"/>
    <w:pPr>
      <w:numPr>
        <w:ilvl w:val="2"/>
      </w:numPr>
      <w:tabs>
        <w:tab w:val="clear" w:pos="1125"/>
        <w:tab w:val="num" w:pos="993"/>
      </w:tabs>
      <w:ind w:left="993" w:hanging="993"/>
      <w:outlineLvl w:val="2"/>
    </w:pPr>
    <w:rPr>
      <w:sz w:val="24"/>
    </w:rPr>
  </w:style>
  <w:style w:type="paragraph" w:styleId="Nagwek4">
    <w:name w:val="heading 4"/>
    <w:aliases w:val="Org Heading 2"/>
    <w:basedOn w:val="Nagwek3"/>
    <w:next w:val="P1Wcity"/>
    <w:link w:val="Nagwek4Znak"/>
    <w:qFormat/>
    <w:rsid w:val="00055DF9"/>
    <w:pPr>
      <w:numPr>
        <w:ilvl w:val="3"/>
      </w:numPr>
      <w:tabs>
        <w:tab w:val="clear" w:pos="1701"/>
        <w:tab w:val="num" w:pos="1276"/>
      </w:tabs>
      <w:ind w:left="1276" w:hanging="1276"/>
      <w:outlineLvl w:val="3"/>
    </w:pPr>
  </w:style>
  <w:style w:type="paragraph" w:styleId="Nagwek5">
    <w:name w:val="heading 5"/>
    <w:aliases w:val="Org Heading 3,h3"/>
    <w:basedOn w:val="Nagwek4"/>
    <w:next w:val="P1Wcity"/>
    <w:link w:val="Nagwek5Znak"/>
    <w:qFormat/>
    <w:rsid w:val="00055DF9"/>
    <w:pPr>
      <w:numPr>
        <w:ilvl w:val="4"/>
      </w:numPr>
      <w:tabs>
        <w:tab w:val="clear" w:pos="2268"/>
        <w:tab w:val="num" w:pos="1418"/>
      </w:tabs>
      <w:ind w:left="1418"/>
      <w:outlineLvl w:val="4"/>
    </w:pPr>
    <w:rPr>
      <w:sz w:val="22"/>
    </w:rPr>
  </w:style>
  <w:style w:type="paragraph" w:styleId="Nagwek6">
    <w:name w:val="heading 6"/>
    <w:aliases w:val=" Tabela,Nagłówek 6 Tabela,Nagłówek6 Tabela,Nag3ówek 6 Tabela,Nag3ówek6 Tabela,Naglówek 6 Tabela,Naglówek6 Tabela,Nag³ówek 6 Tabela,Nag³ówek6 Tabela,Nag³ówek6,Nagłówek6,Nag3ówek6"/>
    <w:basedOn w:val="Nagwek5"/>
    <w:next w:val="P1Wcity"/>
    <w:link w:val="Nagwek6Znak"/>
    <w:qFormat/>
    <w:rsid w:val="00055DF9"/>
    <w:pPr>
      <w:numPr>
        <w:ilvl w:val="5"/>
      </w:numPr>
      <w:tabs>
        <w:tab w:val="clear" w:pos="2934"/>
        <w:tab w:val="num" w:pos="1560"/>
      </w:tabs>
      <w:ind w:left="1559" w:hanging="1559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055DF9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aliases w:val="tyt.za3.,tyt.zał."/>
    <w:basedOn w:val="Normalny"/>
    <w:next w:val="Normalny"/>
    <w:link w:val="Nagwek8Znak"/>
    <w:qFormat/>
    <w:rsid w:val="00055DF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055DF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RUGI Znak,Nagłówek 1 GRZ Znak"/>
    <w:basedOn w:val="Domylnaczcionkaakapitu"/>
    <w:link w:val="Nagwek1"/>
    <w:rsid w:val="00055DF9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adpis 2 Znak,Nagłówek 2 Znak Znak Znak,Paragraaf Znak,Podtytuł1 Znak,Heading 2 AGT ESIA Znak,Nagłówek 1.2 Znak"/>
    <w:basedOn w:val="Domylnaczcionkaakapitu"/>
    <w:link w:val="Nagwek2"/>
    <w:rsid w:val="00055DF9"/>
    <w:rPr>
      <w:rFonts w:ascii="Arial" w:eastAsia="Times New Roman" w:hAnsi="Arial" w:cs="Times New Roman"/>
      <w:b/>
      <w:kern w:val="28"/>
      <w:sz w:val="26"/>
      <w:szCs w:val="20"/>
      <w:lang w:eastAsia="pl-PL"/>
    </w:rPr>
  </w:style>
  <w:style w:type="character" w:customStyle="1" w:styleId="Nagwek3Znak">
    <w:name w:val="Nagłówek 3 Znak"/>
    <w:aliases w:val="Org Heading 1 Znak,h1 Znak1,zwyk3y tekst Znak,zwykły tekst Znak,zwyk³y tekst Znak,h1 Znak Znak,Subparagraaf Znak,Podtytuł2 Znak"/>
    <w:basedOn w:val="Domylnaczcionkaakapitu"/>
    <w:link w:val="Nagwek3"/>
    <w:rsid w:val="00055DF9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aliases w:val="Org Heading 2 Znak"/>
    <w:basedOn w:val="Domylnaczcionkaakapitu"/>
    <w:link w:val="Nagwek4"/>
    <w:rsid w:val="00055DF9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055DF9"/>
    <w:rPr>
      <w:rFonts w:ascii="Arial" w:eastAsia="Times New Roman" w:hAnsi="Arial" w:cs="Times New Roman"/>
      <w:b/>
      <w:kern w:val="28"/>
      <w:szCs w:val="20"/>
      <w:lang w:eastAsia="pl-PL"/>
    </w:rPr>
  </w:style>
  <w:style w:type="character" w:customStyle="1" w:styleId="Nagwek6Znak">
    <w:name w:val="Nagłówek 6 Znak"/>
    <w:aliases w:val=" Tabela Znak,Nagłówek 6 Tabela Znak,Nagłówek6 Tabela Znak,Nag3ówek 6 Tabela Znak,Nag3ówek6 Tabela Znak,Naglówek 6 Tabela Znak,Naglówek6 Tabela Znak,Nag³ówek 6 Tabela Znak,Nag³ówek6 Tabela Znak,Nag³ówek6 Znak,Nagłówek6 Znak,Nag3ówek6 Znak"/>
    <w:basedOn w:val="Domylnaczcionkaakapitu"/>
    <w:link w:val="Nagwek6"/>
    <w:rsid w:val="00055DF9"/>
    <w:rPr>
      <w:rFonts w:ascii="Arial" w:eastAsia="Times New Roman" w:hAnsi="Arial" w:cs="Times New Roman"/>
      <w:b/>
      <w:i/>
      <w:kern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55DF9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8Znak">
    <w:name w:val="Nagłówek 8 Znak"/>
    <w:aliases w:val="tyt.za3. Znak,tyt.zał. Znak"/>
    <w:basedOn w:val="Domylnaczcionkaakapitu"/>
    <w:link w:val="Nagwek8"/>
    <w:rsid w:val="00055DF9"/>
    <w:rPr>
      <w:rFonts w:ascii="Arial" w:eastAsia="Times New Roman" w:hAnsi="Arial" w:cs="Times New Roman"/>
      <w:i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55DF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P1Wcity">
    <w:name w:val="P1_Wcięty"/>
    <w:basedOn w:val="Normalny"/>
    <w:link w:val="P1WcityZnak"/>
    <w:rsid w:val="00055DF9"/>
    <w:pPr>
      <w:spacing w:after="40" w:line="300" w:lineRule="exact"/>
      <w:ind w:firstLine="284"/>
      <w:jc w:val="both"/>
    </w:pPr>
    <w:rPr>
      <w:sz w:val="22"/>
    </w:rPr>
  </w:style>
  <w:style w:type="paragraph" w:customStyle="1" w:styleId="Tabela">
    <w:name w:val="Tabela"/>
    <w:basedOn w:val="Normalny"/>
    <w:uiPriority w:val="99"/>
    <w:qFormat/>
    <w:rsid w:val="00055DF9"/>
    <w:pPr>
      <w:keepNext/>
      <w:keepLines/>
      <w:spacing w:before="20" w:after="20"/>
    </w:pPr>
  </w:style>
  <w:style w:type="paragraph" w:customStyle="1" w:styleId="W1">
    <w:name w:val="W1"/>
    <w:basedOn w:val="P1Wcity"/>
    <w:qFormat/>
    <w:rsid w:val="00055DF9"/>
    <w:pPr>
      <w:numPr>
        <w:numId w:val="3"/>
      </w:numPr>
      <w:tabs>
        <w:tab w:val="clear" w:pos="360"/>
        <w:tab w:val="num" w:pos="284"/>
      </w:tabs>
      <w:ind w:left="284" w:hanging="284"/>
    </w:pPr>
  </w:style>
  <w:style w:type="paragraph" w:customStyle="1" w:styleId="W2">
    <w:name w:val="W2"/>
    <w:basedOn w:val="W1"/>
    <w:link w:val="W2Znak"/>
    <w:rsid w:val="00055DF9"/>
    <w:pPr>
      <w:tabs>
        <w:tab w:val="clear" w:pos="284"/>
        <w:tab w:val="num" w:pos="567"/>
      </w:tabs>
      <w:ind w:left="567" w:hanging="283"/>
    </w:pPr>
  </w:style>
  <w:style w:type="paragraph" w:customStyle="1" w:styleId="W3">
    <w:name w:val="W3"/>
    <w:basedOn w:val="W2"/>
    <w:rsid w:val="00055DF9"/>
    <w:pPr>
      <w:tabs>
        <w:tab w:val="clear" w:pos="567"/>
        <w:tab w:val="left" w:pos="851"/>
      </w:tabs>
      <w:ind w:left="851" w:hanging="284"/>
    </w:pPr>
  </w:style>
  <w:style w:type="paragraph" w:customStyle="1" w:styleId="N2">
    <w:name w:val="N2"/>
    <w:basedOn w:val="Normalny"/>
    <w:uiPriority w:val="99"/>
    <w:rsid w:val="00055DF9"/>
    <w:pPr>
      <w:numPr>
        <w:numId w:val="4"/>
      </w:numPr>
      <w:spacing w:after="40" w:line="300" w:lineRule="exact"/>
      <w:jc w:val="both"/>
    </w:pPr>
    <w:rPr>
      <w:sz w:val="22"/>
    </w:rPr>
  </w:style>
  <w:style w:type="paragraph" w:customStyle="1" w:styleId="K1">
    <w:name w:val="K1"/>
    <w:basedOn w:val="P1Wcity"/>
    <w:rsid w:val="00055DF9"/>
    <w:pPr>
      <w:numPr>
        <w:numId w:val="2"/>
      </w:numPr>
      <w:tabs>
        <w:tab w:val="clear" w:pos="720"/>
        <w:tab w:val="left" w:pos="284"/>
        <w:tab w:val="num" w:pos="360"/>
      </w:tabs>
      <w:ind w:left="284" w:hanging="284"/>
    </w:pPr>
  </w:style>
  <w:style w:type="paragraph" w:customStyle="1" w:styleId="Poziom12pz">
    <w:name w:val="Poziom 1.2 pz"/>
    <w:basedOn w:val="Normalny"/>
    <w:rsid w:val="00055DF9"/>
    <w:pPr>
      <w:widowControl w:val="0"/>
      <w:overflowPunct/>
      <w:autoSpaceDE/>
      <w:autoSpaceDN/>
      <w:adjustRightInd/>
      <w:spacing w:after="80" w:line="360" w:lineRule="auto"/>
      <w:ind w:firstLine="357"/>
      <w:jc w:val="both"/>
      <w:textAlignment w:val="auto"/>
    </w:pPr>
    <w:rPr>
      <w:sz w:val="22"/>
    </w:rPr>
  </w:style>
  <w:style w:type="character" w:customStyle="1" w:styleId="P1WcityZnak">
    <w:name w:val="P1_Wcięty Znak"/>
    <w:link w:val="P1Wcity"/>
    <w:rsid w:val="00055DF9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055D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2Znak">
    <w:name w:val="W2 Znak"/>
    <w:link w:val="W2"/>
    <w:rsid w:val="00055DF9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DF9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DF9"/>
    <w:rPr>
      <w:rFonts w:ascii="Arial" w:eastAsia="Times New Roman" w:hAnsi="Arial" w:cs="Times New Roman"/>
      <w:sz w:val="18"/>
      <w:szCs w:val="20"/>
      <w:lang w:eastAsia="pl-PL"/>
    </w:rPr>
  </w:style>
  <w:style w:type="paragraph" w:styleId="Legenda">
    <w:name w:val="caption"/>
    <w:aliases w:val="Podpis pod rysunkiem,Nagłówek Tabeli,Nag3ówek Tabeli,Naglówek Tabeli,Nag³ówek Tabeli,Legenda Znak,Legenda Znak Znak Znak,Legenda Znak Znak,Legenda Znak Znak Znak Znak,Legenda Znak Znak Znak Znak Znak Znak,Legenda Znak Znak Z Znak,...,Podpisy,(U)"/>
    <w:basedOn w:val="P1Wcity"/>
    <w:next w:val="Tabela"/>
    <w:link w:val="LegendaZnak1"/>
    <w:qFormat/>
    <w:rsid w:val="00ED465D"/>
    <w:pPr>
      <w:keepNext/>
      <w:tabs>
        <w:tab w:val="left" w:pos="1134"/>
      </w:tabs>
      <w:spacing w:before="120"/>
      <w:ind w:left="1134" w:hanging="1134"/>
      <w:jc w:val="left"/>
    </w:pPr>
    <w:rPr>
      <w:sz w:val="20"/>
    </w:rPr>
  </w:style>
  <w:style w:type="paragraph" w:customStyle="1" w:styleId="N1">
    <w:name w:val="N1"/>
    <w:basedOn w:val="P1Wcity"/>
    <w:rsid w:val="00ED465D"/>
    <w:pPr>
      <w:numPr>
        <w:numId w:val="13"/>
      </w:numPr>
    </w:pPr>
  </w:style>
  <w:style w:type="paragraph" w:customStyle="1" w:styleId="normalny0">
    <w:name w:val="normalny"/>
    <w:basedOn w:val="P1Wcity"/>
    <w:link w:val="normalnyZnak"/>
    <w:qFormat/>
    <w:rsid w:val="00ED465D"/>
    <w:rPr>
      <w:color w:val="548DD4"/>
    </w:rPr>
  </w:style>
  <w:style w:type="character" w:customStyle="1" w:styleId="normalnyZnak">
    <w:name w:val="normalny Znak"/>
    <w:link w:val="normalny0"/>
    <w:rsid w:val="00ED465D"/>
    <w:rPr>
      <w:rFonts w:ascii="Arial" w:eastAsia="Times New Roman" w:hAnsi="Arial" w:cs="Times New Roman"/>
      <w:color w:val="548DD4"/>
      <w:szCs w:val="20"/>
      <w:lang w:eastAsia="pl-PL"/>
    </w:rPr>
  </w:style>
  <w:style w:type="character" w:customStyle="1" w:styleId="LegendaZnak1">
    <w:name w:val="Legenda Znak1"/>
    <w:aliases w:val="Podpis pod rysunkiem Znak,Nagłówek Tabeli Znak,Nag3ówek Tabeli Znak,Naglówek Tabeli Znak,Nag³ówek Tabeli Znak,Legenda Znak Znak1,Legenda Znak Znak Znak Znak1,Legenda Znak Znak Znak1,Legenda Znak Znak Znak Znak Znak,... Znak,Podpisy Znak"/>
    <w:link w:val="Legenda"/>
    <w:rsid w:val="00ED465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Znak">
    <w:name w:val="Tabela Znak"/>
    <w:basedOn w:val="Normalny"/>
    <w:link w:val="TabelaZnakZnak"/>
    <w:rsid w:val="00ED465D"/>
    <w:pPr>
      <w:keepNext/>
      <w:keepLines/>
      <w:spacing w:before="20" w:after="20"/>
    </w:pPr>
  </w:style>
  <w:style w:type="character" w:customStyle="1" w:styleId="TabelaZnakZnak">
    <w:name w:val="Tabela Znak Znak"/>
    <w:link w:val="TabelaZnak"/>
    <w:rsid w:val="00ED465D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zarzadzania odorami draft Ekomax.</dc:title>
  <dc:subject/>
  <dc:creator>R.Dybka@podkarpackie.pl</dc:creator>
  <cp:keywords/>
  <dc:description/>
  <cp:lastModifiedBy>help desk</cp:lastModifiedBy>
  <cp:revision>5</cp:revision>
  <cp:lastPrinted>2022-07-19T11:01:00Z</cp:lastPrinted>
  <dcterms:created xsi:type="dcterms:W3CDTF">2022-08-23T07:24:00Z</dcterms:created>
  <dcterms:modified xsi:type="dcterms:W3CDTF">2022-09-07T08:37:00Z</dcterms:modified>
</cp:coreProperties>
</file>